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1ECF3912" w14:textId="0D8FA665" w:rsidR="000154E9" w:rsidRDefault="00D059A0" w:rsidP="001C1A34">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4116D6">
        <w:rPr>
          <w:rFonts w:asciiTheme="minorHAnsi" w:hAnsiTheme="minorHAnsi" w:cstheme="minorHAnsi"/>
          <w:b/>
          <w:bCs/>
          <w:color w:val="auto"/>
        </w:rPr>
        <w:t>Acțiunii</w:t>
      </w:r>
      <w:r w:rsidR="00FD57DC" w:rsidRPr="004116D6">
        <w:rPr>
          <w:rFonts w:asciiTheme="minorHAnsi" w:hAnsiTheme="minorHAnsi" w:cstheme="minorHAnsi"/>
          <w:b/>
          <w:bCs/>
          <w:color w:val="auto"/>
        </w:rPr>
        <w:t xml:space="preserve"> </w:t>
      </w:r>
      <w:r w:rsidR="004116D6" w:rsidRPr="004116D6">
        <w:rPr>
          <w:rFonts w:asciiTheme="minorHAnsi" w:hAnsiTheme="minorHAnsi" w:cstheme="minorHAnsi"/>
          <w:b/>
          <w:bCs/>
          <w:color w:val="auto"/>
        </w:rPr>
        <w:t>2</w:t>
      </w:r>
      <w:r w:rsidR="001C1A34" w:rsidRPr="004116D6">
        <w:rPr>
          <w:rFonts w:asciiTheme="minorHAnsi" w:hAnsiTheme="minorHAnsi" w:cstheme="minorHAnsi"/>
          <w:b/>
          <w:bCs/>
          <w:color w:val="auto"/>
        </w:rPr>
        <w:t xml:space="preserve">: </w:t>
      </w:r>
      <w:r w:rsidR="004116D6" w:rsidRPr="004116D6">
        <w:rPr>
          <w:rFonts w:asciiTheme="minorHAnsi" w:hAnsiTheme="minorHAnsi" w:cstheme="minorHAnsi"/>
          <w:b/>
          <w:bCs/>
          <w:color w:val="auto"/>
        </w:rPr>
        <w:t>Dezvoltarea conexiunilor și sinergiilor, crearea de rețele între întreprinderi, centre de CD și sectorul învățământului superior, integrarea în rețele de inovare și cunoaștere, în relație cu sectoarele / ariile RIS regionale</w:t>
      </w:r>
      <w:r w:rsidR="001C1A34" w:rsidRPr="004116D6">
        <w:rPr>
          <w:rFonts w:asciiTheme="minorHAnsi" w:hAnsiTheme="minorHAnsi" w:cstheme="minorHAnsi"/>
          <w:b/>
          <w:bCs/>
          <w:color w:val="auto"/>
        </w:rPr>
        <w:t xml:space="preserve">, </w:t>
      </w:r>
      <w:r w:rsidR="002A0461" w:rsidRPr="004116D6">
        <w:rPr>
          <w:rFonts w:asciiTheme="minorHAnsi" w:hAnsiTheme="minorHAnsi" w:cstheme="minorHAnsi"/>
          <w:b/>
          <w:bCs/>
          <w:color w:val="auto"/>
        </w:rPr>
        <w:t>Intervenția 1.</w:t>
      </w:r>
      <w:r w:rsidR="004116D6" w:rsidRPr="004116D6">
        <w:rPr>
          <w:rFonts w:asciiTheme="minorHAnsi" w:hAnsiTheme="minorHAnsi" w:cstheme="minorHAnsi"/>
          <w:b/>
          <w:bCs/>
          <w:color w:val="auto"/>
        </w:rPr>
        <w:t>2</w:t>
      </w:r>
      <w:r w:rsidR="002A0461" w:rsidRPr="004116D6">
        <w:rPr>
          <w:rFonts w:asciiTheme="minorHAnsi" w:hAnsiTheme="minorHAnsi" w:cstheme="minorHAnsi"/>
          <w:b/>
          <w:bCs/>
          <w:color w:val="auto"/>
        </w:rPr>
        <w:t xml:space="preserve">.1 </w:t>
      </w:r>
      <w:r w:rsidR="004116D6" w:rsidRPr="004116D6">
        <w:rPr>
          <w:b/>
          <w:bCs/>
        </w:rPr>
        <w:t>Participarea IMM-urilor și organizațiilor de CDI în structuri, parteneriate și programe de colaborare</w:t>
      </w:r>
      <w:r w:rsidRPr="002A2623">
        <w:rPr>
          <w:rFonts w:asciiTheme="minorHAnsi" w:hAnsiTheme="minorHAnsi" w:cstheme="minorHAnsi"/>
        </w:rPr>
        <w:t xml:space="preserve">, în cadrul Programului </w:t>
      </w:r>
      <w:r w:rsidR="00CE25B0" w:rsidRPr="001C1A34">
        <w:rPr>
          <w:rFonts w:asciiTheme="minorHAnsi" w:hAnsiTheme="minorHAnsi" w:cstheme="minorHAnsi"/>
          <w:lang w:val="pt-BR"/>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03DBFF1F" w14:textId="77777777" w:rsidR="000154E9" w:rsidRDefault="000154E9" w:rsidP="00D96720">
      <w:pPr>
        <w:pStyle w:val="Default"/>
        <w:spacing w:line="276" w:lineRule="auto"/>
        <w:jc w:val="both"/>
        <w:rPr>
          <w:rFonts w:asciiTheme="minorHAnsi" w:hAnsiTheme="minorHAnsi" w:cstheme="minorHAnsi"/>
        </w:rPr>
      </w:pPr>
    </w:p>
    <w:p w14:paraId="7762E923" w14:textId="46A9C40D" w:rsidR="00D059A0"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2A2623" w:rsidRDefault="000154E9" w:rsidP="00D96720">
      <w:pPr>
        <w:pStyle w:val="Default"/>
        <w:spacing w:line="276" w:lineRule="auto"/>
        <w:jc w:val="both"/>
        <w:rPr>
          <w:rFonts w:asciiTheme="minorHAnsi" w:hAnsiTheme="minorHAnsi" w:cstheme="minorHAnsi"/>
        </w:rPr>
      </w:pPr>
    </w:p>
    <w:p w14:paraId="2896DBE7" w14:textId="3110EBBC" w:rsidR="00D059A0" w:rsidRDefault="00D059A0" w:rsidP="00D96720">
      <w:pPr>
        <w:pStyle w:val="Default"/>
        <w:spacing w:line="276" w:lineRule="auto"/>
        <w:jc w:val="both"/>
        <w:rPr>
          <w:rStyle w:val="Hyperlink"/>
          <w:rFonts w:asciiTheme="minorHAnsi" w:hAnsiTheme="minorHAnsi" w:cstheme="minorHAnsi"/>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713045D0" w14:textId="77777777" w:rsidR="000154E9" w:rsidRPr="002A2623" w:rsidRDefault="000154E9" w:rsidP="00D96720">
      <w:pPr>
        <w:pStyle w:val="Default"/>
        <w:spacing w:line="276" w:lineRule="auto"/>
        <w:jc w:val="both"/>
        <w:rPr>
          <w:rFonts w:asciiTheme="minorHAnsi" w:hAnsiTheme="minorHAnsi" w:cstheme="minorHAnsi"/>
          <w:color w:val="0462C1"/>
        </w:rPr>
      </w:pPr>
    </w:p>
    <w:p w14:paraId="3E7EEDE2" w14:textId="4A90E7E1"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116D6" w:rsidRPr="004116D6">
        <w:rPr>
          <w:rFonts w:asciiTheme="minorHAnsi" w:hAnsiTheme="minorHAnsi" w:cstheme="minorHAnsi"/>
          <w:b/>
          <w:bCs/>
          <w:color w:val="auto"/>
        </w:rPr>
        <w:t xml:space="preserve">Acțiunii 2: Dezvoltarea conexiunilor și sinergiilor, crearea de rețele între întreprinderi, centre de CD și sectorul învățământului superior, integrarea în rețele de inovare și cunoaștere, în relație cu sectoarele / ariile RIS regionale, Intervenția 1.2.1 </w:t>
      </w:r>
      <w:r w:rsidR="004116D6" w:rsidRPr="004116D6">
        <w:rPr>
          <w:b/>
          <w:bCs/>
        </w:rPr>
        <w:t>Participarea IMM-urilor și organizațiilor de CDI în structuri, parteneriate și programe de colaborare</w:t>
      </w:r>
      <w:r w:rsidR="004116D6" w:rsidRPr="002A2623">
        <w:rPr>
          <w:rFonts w:asciiTheme="minorHAnsi" w:hAnsiTheme="minorHAnsi" w:cstheme="minorHAnsi"/>
        </w:rPr>
        <w:t>,</w:t>
      </w:r>
      <w:r w:rsidR="001C1A34" w:rsidRPr="001C1A34">
        <w:rPr>
          <w:rFonts w:asciiTheme="minorHAnsi" w:hAnsiTheme="minorHAnsi" w:cstheme="minorHAnsi"/>
          <w:color w:val="auto"/>
        </w:rPr>
        <w:t>, în cadrul Programului “Regiunea Centru”.</w:t>
      </w:r>
      <w:r w:rsidR="00D664DD" w:rsidRPr="002A2623">
        <w:rPr>
          <w:rFonts w:asciiTheme="minorHAnsi" w:hAnsiTheme="minorHAnsi" w:cstheme="minorHAnsi"/>
        </w:rPr>
        <w:t>.</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3F33771" w:rsidR="00D059A0"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1C1A34">
        <w:rPr>
          <w:rFonts w:asciiTheme="minorHAnsi" w:hAnsiTheme="minorHAnsi" w:cstheme="minorHAnsi"/>
          <w:color w:val="auto"/>
          <w:lang w:val="pt-B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04A2E610" w14:textId="77777777" w:rsidR="000154E9" w:rsidRPr="002A2623" w:rsidRDefault="000154E9" w:rsidP="00D96720">
      <w:pPr>
        <w:pStyle w:val="Default"/>
        <w:spacing w:line="276" w:lineRule="auto"/>
        <w:jc w:val="both"/>
        <w:rPr>
          <w:rFonts w:asciiTheme="minorHAnsi" w:hAnsiTheme="minorHAnsi" w:cstheme="minorHAnsi"/>
        </w:rPr>
      </w:pPr>
    </w:p>
    <w:p w14:paraId="42ED2076" w14:textId="78609886" w:rsidR="00340416"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1C1A34">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2CC84D09" w14:textId="77777777" w:rsidR="000154E9" w:rsidRPr="002A2623" w:rsidRDefault="000154E9" w:rsidP="00D96720">
      <w:pPr>
        <w:pStyle w:val="Default"/>
        <w:spacing w:line="276" w:lineRule="auto"/>
        <w:jc w:val="both"/>
        <w:rPr>
          <w:rFonts w:asciiTheme="minorHAnsi" w:hAnsiTheme="minorHAnsi" w:cstheme="minorHAnsi"/>
          <w:color w:val="auto"/>
        </w:rPr>
      </w:pPr>
    </w:p>
    <w:p w14:paraId="7728F52B" w14:textId="1B400B98" w:rsidR="00D059A0"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r w:rsidR="00D059A0" w:rsidRPr="002A2623">
        <w:rPr>
          <w:rFonts w:asciiTheme="minorHAnsi" w:hAnsiTheme="minorHAnsi" w:cstheme="minorHAnsi"/>
          <w:b/>
          <w:color w:val="auto"/>
        </w:rPr>
        <w:t xml:space="preserve">. </w:t>
      </w:r>
    </w:p>
    <w:p w14:paraId="030977FA" w14:textId="77777777" w:rsidR="000154E9" w:rsidRPr="002A2623" w:rsidRDefault="000154E9" w:rsidP="00D96720">
      <w:pPr>
        <w:pStyle w:val="Default"/>
        <w:spacing w:line="276" w:lineRule="auto"/>
        <w:jc w:val="both"/>
        <w:rPr>
          <w:rFonts w:asciiTheme="minorHAnsi" w:hAnsiTheme="minorHAnsi" w:cstheme="minorHAnsi"/>
          <w:b/>
          <w:color w:val="auto"/>
        </w:rPr>
      </w:pPr>
    </w:p>
    <w:p w14:paraId="49D03828" w14:textId="1D4C5650" w:rsidR="00071F72"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1C1A34">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C1A34">
        <w:rPr>
          <w:rFonts w:asciiTheme="minorHAnsi" w:hAnsiTheme="minorHAnsi" w:cstheme="minorHAnsi"/>
          <w:lang w:val="pt-BR" w:eastAsia="ro-RO"/>
        </w:rPr>
        <w:t>MySMIS2021/SMIS2021+</w:t>
      </w:r>
      <w:r w:rsidR="00071F72" w:rsidRPr="002A2623">
        <w:rPr>
          <w:rFonts w:asciiTheme="minorHAnsi" w:hAnsiTheme="minorHAnsi" w:cstheme="minorHAnsi"/>
        </w:rPr>
        <w:t xml:space="preserve">  ulterior scanării și  salvării în format PDF.</w:t>
      </w:r>
    </w:p>
    <w:p w14:paraId="14980027" w14:textId="77777777" w:rsidR="000154E9" w:rsidRPr="002A2623" w:rsidRDefault="000154E9" w:rsidP="00D96720">
      <w:pPr>
        <w:autoSpaceDE w:val="0"/>
        <w:autoSpaceDN w:val="0"/>
        <w:adjustRightInd w:val="0"/>
        <w:jc w:val="both"/>
        <w:rPr>
          <w:rFonts w:asciiTheme="minorHAnsi" w:hAnsiTheme="minorHAnsi" w:cstheme="minorHAnsi"/>
        </w:rPr>
      </w:pPr>
    </w:p>
    <w:p w14:paraId="5FCF1DFC" w14:textId="264A8E6B" w:rsidR="00071F72" w:rsidRPr="004116D6" w:rsidRDefault="00393E0A" w:rsidP="00A00CBF">
      <w:pPr>
        <w:autoSpaceDE w:val="0"/>
        <w:autoSpaceDN w:val="0"/>
        <w:adjustRightInd w:val="0"/>
        <w:jc w:val="both"/>
        <w:rPr>
          <w:rFonts w:asciiTheme="minorHAnsi" w:hAnsiTheme="minorHAnsi" w:cstheme="minorHAnsi"/>
          <w:lang w:val="pt-BR" w:eastAsia="ro-RO"/>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w:t>
      </w:r>
      <w:r w:rsidR="00A00CBF" w:rsidRPr="004116D6">
        <w:rPr>
          <w:rFonts w:asciiTheme="minorHAnsi" w:hAnsiTheme="minorHAnsi" w:cstheme="minorHAnsi"/>
        </w:rPr>
        <w:t>t</w:t>
      </w:r>
      <w:r w:rsidR="00071F72" w:rsidRPr="004116D6">
        <w:rPr>
          <w:rFonts w:asciiTheme="minorHAnsi" w:hAnsiTheme="minorHAnsi" w:cstheme="minorHAnsi"/>
          <w:lang w:val="pt-BR" w:eastAsia="ro-RO"/>
        </w:rPr>
        <w:t>oate documentele încărcate în sistemul informatic MySMIS2021/SMIS2021+ trebuie să fie</w:t>
      </w:r>
      <w:r w:rsidR="00A00CBF" w:rsidRPr="004116D6">
        <w:rPr>
          <w:rFonts w:asciiTheme="minorHAnsi" w:hAnsiTheme="minorHAnsi" w:cstheme="minorHAnsi"/>
          <w:lang w:val="pt-BR" w:eastAsia="ro-RO"/>
        </w:rPr>
        <w:t xml:space="preserve"> </w:t>
      </w:r>
      <w:r w:rsidR="00071F72" w:rsidRPr="004116D6">
        <w:rPr>
          <w:rFonts w:asciiTheme="minorHAnsi" w:hAnsiTheme="minorHAnsi" w:cstheme="minorHAnsi"/>
          <w:lang w:val="pt-BR" w:eastAsia="ro-RO"/>
        </w:rPr>
        <w:t>asumate prin semnătură electronic</w:t>
      </w:r>
      <w:r w:rsidR="00815E8B" w:rsidRPr="004116D6">
        <w:rPr>
          <w:rFonts w:asciiTheme="minorHAnsi" w:hAnsiTheme="minorHAnsi" w:cstheme="minorHAnsi"/>
          <w:lang w:val="pt-BR" w:eastAsia="ro-RO"/>
        </w:rPr>
        <w:t>ă</w:t>
      </w:r>
      <w:r w:rsidR="00071F72" w:rsidRPr="004116D6">
        <w:rPr>
          <w:rFonts w:asciiTheme="minorHAnsi" w:hAnsiTheme="minorHAnsi" w:cstheme="minorHAnsi"/>
          <w:lang w:val="pt-BR" w:eastAsia="ro-RO"/>
        </w:rPr>
        <w:t xml:space="preserve"> calificată</w:t>
      </w:r>
      <w:r w:rsidR="00D96720" w:rsidRPr="004116D6">
        <w:rPr>
          <w:rFonts w:asciiTheme="minorHAnsi" w:hAnsiTheme="minorHAnsi" w:cstheme="minorHAnsi"/>
          <w:lang w:val="pt-BR" w:eastAsia="ro-RO"/>
        </w:rPr>
        <w:t xml:space="preserve"> </w:t>
      </w:r>
      <w:r w:rsidR="00681325" w:rsidRPr="004116D6">
        <w:rPr>
          <w:rFonts w:asciiTheme="minorHAnsi" w:hAnsiTheme="minorHAnsi" w:cstheme="minorHAnsi"/>
          <w:lang w:val="pt-BR" w:eastAsia="ro-RO"/>
        </w:rPr>
        <w:t>a reprezentantului legal al solicitantului/persoanei împuternicite</w:t>
      </w:r>
      <w:r w:rsidR="00071F72" w:rsidRPr="004116D6">
        <w:rPr>
          <w:rFonts w:asciiTheme="minorHAnsi" w:hAnsiTheme="minorHAnsi" w:cstheme="minorHAnsi"/>
          <w:lang w:val="pt-BR" w:eastAsia="ro-RO"/>
        </w:rPr>
        <w:t>, cu</w:t>
      </w:r>
      <w:r w:rsidR="00A00CBF" w:rsidRPr="004116D6">
        <w:rPr>
          <w:rFonts w:asciiTheme="minorHAnsi" w:hAnsiTheme="minorHAnsi" w:cstheme="minorHAnsi"/>
          <w:lang w:val="pt-BR" w:eastAsia="ro-RO"/>
        </w:rPr>
        <w:t xml:space="preserve"> </w:t>
      </w:r>
      <w:r w:rsidR="00071F72" w:rsidRPr="004116D6">
        <w:rPr>
          <w:rFonts w:asciiTheme="minorHAnsi" w:hAnsiTheme="minorHAnsi" w:cstheme="minorHAnsi"/>
          <w:lang w:val="pt-BR" w:eastAsia="ro-RO"/>
        </w:rPr>
        <w:t>respectarea prevederilor din ghidul solicitantului.</w:t>
      </w:r>
    </w:p>
    <w:p w14:paraId="154665D5" w14:textId="77777777" w:rsidR="000154E9" w:rsidRPr="004116D6" w:rsidRDefault="000154E9" w:rsidP="00A00CBF">
      <w:pPr>
        <w:autoSpaceDE w:val="0"/>
        <w:autoSpaceDN w:val="0"/>
        <w:adjustRightInd w:val="0"/>
        <w:jc w:val="both"/>
        <w:rPr>
          <w:rFonts w:asciiTheme="minorHAnsi" w:hAnsiTheme="minorHAnsi" w:cstheme="minorHAnsi"/>
          <w:highlight w:val="yellow"/>
        </w:rPr>
      </w:pP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r w:rsidR="00FE05E3" w:rsidRPr="007B0AC7">
        <w:rPr>
          <w:rFonts w:asciiTheme="minorHAnsi" w:hAnsiTheme="minorHAnsi" w:cstheme="minorHAnsi"/>
          <w:b/>
        </w:rPr>
        <w:t>Aplicanți</w:t>
      </w:r>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6E6ED46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lastRenderedPageBreak/>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şi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20F6A999"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se va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f"/>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f"/>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ADF1A7B"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proofErr w:type="spellEnd"/>
      <w:r w:rsidR="006559E1" w:rsidRPr="002A2623">
        <w:rPr>
          <w:rFonts w:asciiTheme="minorHAnsi" w:hAnsiTheme="minorHAnsi" w:cstheme="minorHAnsi"/>
        </w:rPr>
        <w:t>-</w:t>
      </w:r>
      <w:r w:rsidRPr="002A2623">
        <w:rPr>
          <w:rFonts w:asciiTheme="minorHAnsi" w:hAnsiTheme="minorHAnsi" w:cstheme="minorHAnsi"/>
        </w:rPr>
        <w:t>ul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215636">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1.9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56149396">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545B8545">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7B7BB85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792655A7"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9D1210" w:rsidRPr="009D1210">
        <w:rPr>
          <w:rFonts w:asciiTheme="minorHAnsi" w:hAnsiTheme="minorHAnsi" w:cstheme="minorHAnsi"/>
        </w:rPr>
        <w:t>N</w:t>
      </w:r>
      <w:r w:rsidR="009D1210">
        <w:rPr>
          <w:rFonts w:asciiTheme="minorHAnsi" w:hAnsiTheme="minorHAnsi" w:cstheme="minorHAnsi"/>
        </w:rPr>
        <w:t>u</w:t>
      </w:r>
    </w:p>
    <w:p w14:paraId="554410C3" w14:textId="55FFD0D1"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9D1210">
        <w:rPr>
          <w:rFonts w:asciiTheme="minorHAnsi" w:hAnsiTheme="minorHAnsi" w:cstheme="minorHAnsi"/>
        </w:rPr>
        <w:t>Nu</w:t>
      </w:r>
    </w:p>
    <w:p w14:paraId="2F43FC61" w14:textId="0C4D7044"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7E86EAA5"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9D1210">
        <w:rPr>
          <w:rFonts w:asciiTheme="minorHAnsi" w:hAnsiTheme="minorHAnsi" w:cstheme="minorHAnsi"/>
        </w:rPr>
        <w:t>Da</w:t>
      </w:r>
    </w:p>
    <w:p w14:paraId="3AF43D00" w14:textId="3F517C82"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în cadrul unei structuri PPP (Parteneriat Public Privat)- bifați </w:t>
      </w:r>
      <w:r w:rsidRPr="009D1210">
        <w:rPr>
          <w:rFonts w:asciiTheme="minorHAnsi" w:hAnsiTheme="minorHAnsi" w:cstheme="minorHAnsi"/>
        </w:rPr>
        <w:t>Nu</w:t>
      </w:r>
    </w:p>
    <w:p w14:paraId="46D50037" w14:textId="7E5FF13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1C1A34">
        <w:rPr>
          <w:rFonts w:asciiTheme="minorHAnsi" w:hAnsiTheme="minorHAnsi" w:cstheme="minorHAnsi"/>
        </w:rPr>
        <w:t>Nu</w:t>
      </w:r>
    </w:p>
    <w:p w14:paraId="7476284D" w14:textId="342267B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contribuie la îndeplinirea condițiilor favorizante- bifați </w:t>
      </w:r>
      <w:r w:rsidRPr="009D1210">
        <w:rPr>
          <w:rFonts w:asciiTheme="minorHAnsi" w:hAnsiTheme="minorHAnsi" w:cstheme="minorHAnsi"/>
        </w:rPr>
        <w:t>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23093AF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Sursa de cofinanțare - </w:t>
      </w:r>
      <w:r w:rsidR="00854F48" w:rsidRPr="002A2623">
        <w:rPr>
          <w:rFonts w:asciiTheme="minorHAnsi" w:hAnsiTheme="minorHAnsi" w:cstheme="minorHAnsi"/>
        </w:rPr>
        <w:t xml:space="preserve">se selectează din nomenclatorul aferent </w:t>
      </w:r>
      <w:r w:rsidRPr="002A2623">
        <w:rPr>
          <w:rFonts w:asciiTheme="minorHAnsi" w:hAnsiTheme="minorHAnsi" w:cstheme="minorHAnsi"/>
        </w:rPr>
        <w:t>surs</w:t>
      </w:r>
      <w:r w:rsidR="00854F48">
        <w:rPr>
          <w:rFonts w:asciiTheme="minorHAnsi" w:hAnsiTheme="minorHAnsi" w:cstheme="minorHAnsi"/>
        </w:rPr>
        <w:t>ei</w:t>
      </w:r>
      <w:r w:rsidRPr="002A2623">
        <w:rPr>
          <w:rFonts w:asciiTheme="minorHAnsi" w:hAnsiTheme="minorHAnsi" w:cstheme="minorHAnsi"/>
        </w:rPr>
        <w:t xml:space="preserve"> de cofinanțare aplicabil</w:t>
      </w:r>
      <w:r w:rsidR="00854F48">
        <w:rPr>
          <w:rFonts w:asciiTheme="minorHAnsi" w:hAnsiTheme="minorHAnsi" w:cstheme="minorHAnsi"/>
        </w:rPr>
        <w:t>e</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privată</w:t>
      </w:r>
    </w:p>
    <w:p w14:paraId="38F1581A" w14:textId="7508B162"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7784829F" w14:textId="47FB0123"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f"/>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23F4A76F" w14:textId="77777777" w:rsidR="00810B5B" w:rsidRPr="002A2623" w:rsidRDefault="00810B5B" w:rsidP="002A2623">
      <w:pPr>
        <w:pStyle w:val="Listparagraf"/>
        <w:spacing w:line="276" w:lineRule="auto"/>
        <w:jc w:val="both"/>
        <w:rPr>
          <w:rFonts w:asciiTheme="minorHAnsi" w:hAnsiTheme="minorHAnsi" w:cstheme="minorHAnsi"/>
        </w:rPr>
      </w:pP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f"/>
        <w:spacing w:line="276" w:lineRule="auto"/>
        <w:ind w:left="0"/>
        <w:rPr>
          <w:rFonts w:asciiTheme="minorHAnsi" w:hAnsiTheme="minorHAnsi" w:cstheme="minorHAnsi"/>
          <w:b/>
        </w:rPr>
      </w:pPr>
    </w:p>
    <w:p w14:paraId="5941ED32" w14:textId="48BD5061" w:rsidR="00BE1998"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2A2623" w:rsidRDefault="000154E9" w:rsidP="002E7B07">
      <w:pPr>
        <w:pStyle w:val="Listparagraf"/>
        <w:spacing w:line="276" w:lineRule="auto"/>
        <w:ind w:left="0"/>
        <w:rPr>
          <w:rFonts w:asciiTheme="minorHAnsi" w:hAnsiTheme="minorHAnsi" w:cstheme="minorHAnsi"/>
        </w:rPr>
      </w:pP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3817935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364960E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2564A82" w14:textId="7F4ABD3B" w:rsidR="00770A49" w:rsidRPr="009E37D1"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w:t>
      </w:r>
      <w:r w:rsidR="00770A49" w:rsidRPr="009E37D1">
        <w:rPr>
          <w:rFonts w:asciiTheme="minorHAnsi" w:hAnsiTheme="minorHAnsi" w:cstheme="minorHAnsi"/>
        </w:rPr>
        <w:t>– RSO</w:t>
      </w:r>
      <w:r w:rsidR="009D1210">
        <w:rPr>
          <w:rFonts w:asciiTheme="minorHAnsi" w:hAnsiTheme="minorHAnsi" w:cstheme="minorHAnsi"/>
        </w:rPr>
        <w:t xml:space="preserve"> </w:t>
      </w:r>
      <w:r w:rsidR="00770A49" w:rsidRPr="009E37D1">
        <w:rPr>
          <w:rFonts w:asciiTheme="minorHAnsi" w:hAnsiTheme="minorHAnsi" w:cstheme="minorHAnsi"/>
        </w:rPr>
        <w:t>1.</w:t>
      </w:r>
      <w:r w:rsidR="00BC0F99" w:rsidRPr="009E37D1">
        <w:rPr>
          <w:rFonts w:asciiTheme="minorHAnsi" w:hAnsiTheme="minorHAnsi" w:cstheme="minorHAnsi"/>
        </w:rPr>
        <w:t>1</w:t>
      </w:r>
      <w:r w:rsidR="00BC0F99" w:rsidRPr="009E37D1">
        <w:t xml:space="preserve"> </w:t>
      </w:r>
      <w:r w:rsidR="00BC0F99" w:rsidRPr="009E37D1">
        <w:rPr>
          <w:rFonts w:asciiTheme="minorHAnsi" w:hAnsiTheme="minorHAnsi" w:cstheme="minorHAnsi"/>
        </w:rPr>
        <w:t>Dezvoltarea și sporirea capacităților de cercetare și inovare și adoptarea tehnologiilor avansate</w:t>
      </w:r>
      <w:r w:rsidR="00C72468" w:rsidRPr="009E37D1">
        <w:rPr>
          <w:rFonts w:asciiTheme="minorHAnsi" w:hAnsiTheme="minorHAnsi" w:cstheme="minorHAnsi"/>
        </w:rPr>
        <w:t xml:space="preserve"> </w:t>
      </w:r>
    </w:p>
    <w:p w14:paraId="39D43348" w14:textId="315D7971" w:rsidR="000E0DA1" w:rsidRPr="002A2623" w:rsidRDefault="00010702"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și</w:t>
      </w:r>
    </w:p>
    <w:p w14:paraId="7990CB11" w14:textId="488EFB79" w:rsidR="00770A49" w:rsidRPr="002A2623" w:rsidRDefault="00770A4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RSO</w:t>
      </w:r>
      <w:r w:rsidR="009D1210">
        <w:rPr>
          <w:rFonts w:asciiTheme="minorHAnsi" w:hAnsiTheme="minorHAnsi" w:cstheme="minorHAnsi"/>
        </w:rPr>
        <w:t xml:space="preserve"> </w:t>
      </w:r>
      <w:r w:rsidRPr="002A2623">
        <w:rPr>
          <w:rFonts w:asciiTheme="minorHAnsi" w:hAnsiTheme="minorHAnsi" w:cstheme="minorHAnsi"/>
        </w:rPr>
        <w:t>1.4</w:t>
      </w:r>
      <w:r w:rsidR="0089629A" w:rsidRPr="002A2623">
        <w:rPr>
          <w:rFonts w:asciiTheme="minorHAnsi" w:hAnsiTheme="minorHAnsi" w:cstheme="minorHAnsi"/>
        </w:rPr>
        <w:t>_</w:t>
      </w:r>
      <w:r w:rsidRPr="002A2623">
        <w:rPr>
          <w:rFonts w:asciiTheme="minorHAnsi" w:hAnsiTheme="minorHAnsi" w:cstheme="minorHAnsi"/>
        </w:rPr>
        <w:t>Dezvoltarea competențelor pentru specializare inteligentă, tranziție industrială și antreprenoriat</w:t>
      </w:r>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153704E6" w14:textId="77777777" w:rsidR="00F04D69" w:rsidRPr="002A2623" w:rsidRDefault="00F04D69" w:rsidP="002A2623">
      <w:pPr>
        <w:pStyle w:val="Listparagraf"/>
        <w:spacing w:line="276" w:lineRule="auto"/>
        <w:jc w:val="both"/>
        <w:rPr>
          <w:rFonts w:asciiTheme="minorHAnsi" w:hAnsiTheme="minorHAnsi" w:cstheme="minorHAnsi"/>
        </w:rPr>
      </w:pPr>
    </w:p>
    <w:p w14:paraId="7561C4E3" w14:textId="2F09A704" w:rsidR="00FB17D8" w:rsidRPr="002A2623"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w:t>
      </w:r>
      <w:r w:rsidR="00DE6B4D">
        <w:rPr>
          <w:rFonts w:asciiTheme="minorHAnsi" w:hAnsiTheme="minorHAnsi" w:cstheme="minorHAnsi"/>
        </w:rPr>
        <w:t>la adresă</w:t>
      </w:r>
      <w:r w:rsidRPr="002A2623">
        <w:rPr>
          <w:rFonts w:asciiTheme="minorHAnsi" w:hAnsiTheme="minorHAnsi" w:cstheme="minorHAnsi"/>
        </w:rPr>
        <w:t xml:space="preserve"> există mai multe construcții/clădiri, se v</w:t>
      </w:r>
      <w:r w:rsidR="00DE6B4D">
        <w:rPr>
          <w:rFonts w:asciiTheme="minorHAnsi" w:hAnsiTheme="minorHAnsi" w:cstheme="minorHAnsi"/>
        </w:rPr>
        <w:t>a</w:t>
      </w:r>
      <w:r w:rsidRPr="002A2623">
        <w:rPr>
          <w:rFonts w:asciiTheme="minorHAnsi" w:hAnsiTheme="minorHAnsi" w:cstheme="minorHAnsi"/>
        </w:rPr>
        <w:t xml:space="preserve"> menționa </w:t>
      </w:r>
      <w:r w:rsidR="00DE6B4D">
        <w:rPr>
          <w:rFonts w:asciiTheme="minorHAnsi" w:hAnsiTheme="minorHAnsi" w:cstheme="minorHAnsi"/>
        </w:rPr>
        <w:t xml:space="preserve">exact </w:t>
      </w:r>
      <w:r w:rsidRPr="002A2623">
        <w:rPr>
          <w:rFonts w:asciiTheme="minorHAnsi" w:hAnsiTheme="minorHAnsi" w:cstheme="minorHAnsi"/>
        </w:rPr>
        <w:t xml:space="preserve">care </w:t>
      </w:r>
      <w:r w:rsidR="00DE6B4D">
        <w:rPr>
          <w:rFonts w:asciiTheme="minorHAnsi" w:hAnsiTheme="minorHAnsi" w:cstheme="minorHAnsi"/>
        </w:rPr>
        <w:t xml:space="preserve">este </w:t>
      </w:r>
      <w:r w:rsidRPr="002A2623">
        <w:rPr>
          <w:rFonts w:asciiTheme="minorHAnsi" w:hAnsiTheme="minorHAnsi" w:cstheme="minorHAnsi"/>
        </w:rPr>
        <w:t>construcți</w:t>
      </w:r>
      <w:r w:rsidR="00DE6B4D">
        <w:rPr>
          <w:rFonts w:asciiTheme="minorHAnsi" w:hAnsiTheme="minorHAnsi" w:cstheme="minorHAnsi"/>
        </w:rPr>
        <w:t>a</w:t>
      </w:r>
      <w:r w:rsidRPr="002A2623">
        <w:rPr>
          <w:rFonts w:asciiTheme="minorHAnsi" w:hAnsiTheme="minorHAnsi" w:cstheme="minorHAnsi"/>
        </w:rPr>
        <w:t>/clădir</w:t>
      </w:r>
      <w:r w:rsidR="00DE6B4D">
        <w:rPr>
          <w:rFonts w:asciiTheme="minorHAnsi" w:hAnsiTheme="minorHAnsi" w:cstheme="minorHAnsi"/>
        </w:rPr>
        <w:t>ea</w:t>
      </w:r>
      <w:r w:rsidRPr="002A2623">
        <w:rPr>
          <w:rFonts w:asciiTheme="minorHAnsi" w:hAnsiTheme="minorHAnsi" w:cstheme="minorHAnsi"/>
        </w:rPr>
        <w:t>.</w:t>
      </w:r>
    </w:p>
    <w:p w14:paraId="0A25334E" w14:textId="15BED410" w:rsidR="00AB1B79" w:rsidRDefault="00AB1B79" w:rsidP="002E7B07">
      <w:pPr>
        <w:spacing w:line="276" w:lineRule="auto"/>
        <w:rPr>
          <w:rFonts w:asciiTheme="minorHAnsi" w:hAnsiTheme="minorHAnsi" w:cstheme="minorHAnsi"/>
          <w:highlight w:val="yellow"/>
        </w:rPr>
      </w:pPr>
    </w:p>
    <w:p w14:paraId="54DA144C" w14:textId="4D498113" w:rsidR="000154E9" w:rsidRDefault="000154E9" w:rsidP="002E7B07">
      <w:pPr>
        <w:spacing w:line="276" w:lineRule="auto"/>
        <w:rPr>
          <w:rFonts w:asciiTheme="minorHAnsi" w:hAnsiTheme="minorHAnsi" w:cstheme="minorHAnsi"/>
          <w:highlight w:val="yellow"/>
        </w:rPr>
      </w:pPr>
    </w:p>
    <w:p w14:paraId="17E98B19" w14:textId="758A05B6" w:rsidR="000154E9" w:rsidRDefault="000154E9" w:rsidP="002E7B07">
      <w:pPr>
        <w:spacing w:line="276" w:lineRule="auto"/>
        <w:rPr>
          <w:rFonts w:asciiTheme="minorHAnsi" w:hAnsiTheme="minorHAnsi" w:cstheme="minorHAnsi"/>
          <w:highlight w:val="yellow"/>
        </w:rPr>
      </w:pPr>
    </w:p>
    <w:p w14:paraId="4B0A09D5" w14:textId="5B280DD0" w:rsidR="000154E9" w:rsidRDefault="000154E9" w:rsidP="002E7B07">
      <w:pPr>
        <w:spacing w:line="276" w:lineRule="auto"/>
        <w:rPr>
          <w:rFonts w:asciiTheme="minorHAnsi" w:hAnsiTheme="minorHAnsi" w:cstheme="minorHAnsi"/>
          <w:highlight w:val="yellow"/>
        </w:rPr>
      </w:pPr>
    </w:p>
    <w:p w14:paraId="2AA6D1CF" w14:textId="77777777" w:rsidR="000154E9" w:rsidRPr="002A2623" w:rsidRDefault="000154E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62B0DE34">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7F7FBE34">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30DE8B89" w14:textId="539AB040"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 xml:space="preserve">În acest sens, se va </w:t>
      </w:r>
      <w:proofErr w:type="spellStart"/>
      <w:r w:rsidRPr="002A2623">
        <w:rPr>
          <w:rFonts w:asciiTheme="minorHAnsi" w:hAnsiTheme="minorHAnsi" w:cstheme="minorHAnsi"/>
        </w:rPr>
        <w:t>menţiona</w:t>
      </w:r>
      <w:proofErr w:type="spellEnd"/>
      <w:r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r w:rsidR="00B8550C" w:rsidRPr="002A2623">
        <w:rPr>
          <w:rFonts w:asciiTheme="minorHAnsi" w:hAnsiTheme="minorHAnsi" w:cstheme="minorHAnsi"/>
        </w:rPr>
        <w:lastRenderedPageBreak/>
        <w:t>(</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w:t>
      </w:r>
      <w:proofErr w:type="spellStart"/>
      <w:r w:rsidR="00812B0C" w:rsidRPr="002A2623">
        <w:rPr>
          <w:rFonts w:asciiTheme="minorHAnsi" w:hAnsiTheme="minorHAnsi" w:cstheme="minorHAnsi"/>
          <w:bCs/>
          <w:iCs/>
        </w:rPr>
        <w:t>Strengthening</w:t>
      </w:r>
      <w:proofErr w:type="spellEnd"/>
      <w:r w:rsidR="00812B0C" w:rsidRPr="002A2623">
        <w:rPr>
          <w:rFonts w:asciiTheme="minorHAnsi" w:hAnsiTheme="minorHAnsi" w:cstheme="minorHAnsi"/>
          <w:bCs/>
          <w:iCs/>
        </w:rPr>
        <w:t xml:space="preserve"> Strategic </w:t>
      </w:r>
      <w:proofErr w:type="spellStart"/>
      <w:r w:rsidR="00812B0C" w:rsidRPr="002A2623">
        <w:rPr>
          <w:rFonts w:asciiTheme="minorHAnsi" w:hAnsiTheme="minorHAnsi" w:cstheme="minorHAnsi"/>
          <w:bCs/>
          <w:iCs/>
        </w:rPr>
        <w:t>Value</w:t>
      </w:r>
      <w:proofErr w:type="spellEnd"/>
      <w:r w:rsidR="00812B0C" w:rsidRPr="002A2623">
        <w:rPr>
          <w:rFonts w:asciiTheme="minorHAnsi" w:hAnsiTheme="minorHAnsi" w:cstheme="minorHAnsi"/>
          <w:bCs/>
          <w:iCs/>
        </w:rPr>
        <w:t xml:space="preserve"> </w:t>
      </w:r>
      <w:proofErr w:type="spellStart"/>
      <w:r w:rsidR="00812B0C" w:rsidRPr="002A2623">
        <w:rPr>
          <w:rFonts w:asciiTheme="minorHAnsi" w:hAnsiTheme="minorHAnsi" w:cstheme="minorHAnsi"/>
          <w:bCs/>
          <w:iCs/>
        </w:rPr>
        <w:t>Chains</w:t>
      </w:r>
      <w:proofErr w:type="spellEnd"/>
      <w:r w:rsidR="00812B0C" w:rsidRPr="002A2623">
        <w:rPr>
          <w:rFonts w:asciiTheme="minorHAnsi" w:hAnsiTheme="minorHAnsi" w:cstheme="minorHAnsi"/>
          <w:bCs/>
          <w:iCs/>
        </w:rPr>
        <w:t xml:space="preserve"> for a </w:t>
      </w:r>
      <w:proofErr w:type="spellStart"/>
      <w:r w:rsidR="00812B0C" w:rsidRPr="002A2623">
        <w:rPr>
          <w:rFonts w:asciiTheme="minorHAnsi" w:hAnsiTheme="minorHAnsi" w:cstheme="minorHAnsi"/>
          <w:bCs/>
          <w:iCs/>
        </w:rPr>
        <w:t>future-ready</w:t>
      </w:r>
      <w:proofErr w:type="spellEnd"/>
      <w:r w:rsidR="00812B0C" w:rsidRPr="002A2623">
        <w:rPr>
          <w:rFonts w:asciiTheme="minorHAnsi" w:hAnsiTheme="minorHAnsi" w:cstheme="minorHAnsi"/>
          <w:bCs/>
          <w:iCs/>
        </w:rPr>
        <w:t xml:space="preserve"> EU Industry – </w:t>
      </w:r>
      <w:proofErr w:type="spellStart"/>
      <w:r w:rsidR="00812B0C" w:rsidRPr="002A2623">
        <w:rPr>
          <w:rFonts w:asciiTheme="minorHAnsi" w:hAnsiTheme="minorHAnsi" w:cstheme="minorHAnsi"/>
          <w:bCs/>
          <w:iCs/>
        </w:rPr>
        <w:t>factsheet</w:t>
      </w:r>
      <w:proofErr w:type="spellEnd"/>
      <w:r w:rsidR="00812B0C" w:rsidRPr="002A2623">
        <w:rPr>
          <w:rFonts w:asciiTheme="minorHAnsi" w:hAnsiTheme="minorHAnsi" w:cstheme="minorHAnsi"/>
          <w:bCs/>
          <w:iCs/>
        </w:rPr>
        <w:t xml:space="preserve"> </w:t>
      </w:r>
      <w:hyperlink r:id="rId40"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1"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2"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043EFD15">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49BEA8A8" w14:textId="62588DCB" w:rsidR="00C72C64"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Referitoare la SUERD</w:t>
      </w:r>
      <w:r w:rsidR="0072354F" w:rsidRPr="00AC78BA">
        <w:rPr>
          <w:rFonts w:asciiTheme="minorHAnsi" w:hAnsiTheme="minorHAnsi" w:cstheme="minorHAnsi"/>
        </w:rPr>
        <w:t xml:space="preserve"> -</w:t>
      </w:r>
      <w:r w:rsidRPr="00AC78BA">
        <w:rPr>
          <w:rFonts w:asciiTheme="minorHAnsi" w:hAnsiTheme="minorHAnsi" w:cstheme="minorHAnsi"/>
        </w:rPr>
        <w:t xml:space="preserve"> </w:t>
      </w:r>
      <w:r w:rsidR="004738B7" w:rsidRPr="00AC78BA">
        <w:rPr>
          <w:rFonts w:asciiTheme="minorHAnsi" w:hAnsiTheme="minorHAnsi" w:cstheme="minorHAnsi"/>
        </w:rPr>
        <w:t>se completează contribuția proiectului la strategia SUERD</w:t>
      </w:r>
      <w:r w:rsidR="00FD3E02" w:rsidRPr="00AC78BA">
        <w:rPr>
          <w:rFonts w:asciiTheme="minorHAnsi" w:hAnsiTheme="minorHAnsi" w:cstheme="minorHAnsi"/>
        </w:rPr>
        <w:t>,</w:t>
      </w:r>
      <w:r w:rsidR="004738B7" w:rsidRPr="00AC78BA">
        <w:rPr>
          <w:rFonts w:asciiTheme="minorHAnsi" w:hAnsiTheme="minorHAnsi" w:cstheme="minorHAnsi"/>
        </w:rPr>
        <w:t xml:space="preserve"> </w:t>
      </w:r>
      <w:r w:rsidR="00AC78BA" w:rsidRPr="00AC78BA">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f"/>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5CCBC598" w:rsidR="006A7DE9" w:rsidRDefault="006A7DE9" w:rsidP="002E7B07">
      <w:pPr>
        <w:spacing w:line="276" w:lineRule="auto"/>
        <w:rPr>
          <w:rFonts w:asciiTheme="minorHAnsi" w:hAnsiTheme="minorHAnsi" w:cstheme="minorHAnsi"/>
        </w:rPr>
      </w:pPr>
    </w:p>
    <w:p w14:paraId="1068386E" w14:textId="09499022" w:rsidR="000154E9" w:rsidRDefault="000154E9" w:rsidP="002E7B07">
      <w:pPr>
        <w:spacing w:line="276" w:lineRule="auto"/>
        <w:rPr>
          <w:rFonts w:asciiTheme="minorHAnsi" w:hAnsiTheme="minorHAnsi" w:cstheme="minorHAnsi"/>
        </w:rPr>
      </w:pPr>
    </w:p>
    <w:p w14:paraId="662B165B" w14:textId="77777777" w:rsidR="000154E9" w:rsidRPr="002A2623" w:rsidRDefault="000154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068620F"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095B0798">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72902841"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2A2623">
        <w:rPr>
          <w:rFonts w:asciiTheme="minorHAnsi" w:hAnsiTheme="minorHAnsi" w:cstheme="minorHAnsi"/>
        </w:rPr>
        <w:lastRenderedPageBreak/>
        <w:t>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C1A34">
        <w:rPr>
          <w:rFonts w:asciiTheme="minorHAnsi" w:hAnsiTheme="minorHAnsi" w:cstheme="minorHAnsi"/>
        </w:rPr>
        <w:t>7</w:t>
      </w:r>
      <w:r w:rsidR="008F278D"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3114E3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2A2623" w:rsidRDefault="00F04D69">
      <w:pPr>
        <w:rPr>
          <w:rFonts w:asciiTheme="minorHAnsi" w:hAnsiTheme="minorHAnsi" w:cstheme="minorHAnsi"/>
          <w:color w:val="000000" w:themeColor="text1"/>
        </w:rPr>
      </w:pP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642DA9FF" wp14:editId="5AD4CEF8">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f"/>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lastRenderedPageBreak/>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2BFE6E2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1C1A34" w:rsidRDefault="003869F3" w:rsidP="002A2623">
      <w:pPr>
        <w:pStyle w:val="Listparagraf"/>
        <w:numPr>
          <w:ilvl w:val="0"/>
          <w:numId w:val="36"/>
        </w:numPr>
        <w:spacing w:line="276" w:lineRule="auto"/>
        <w:jc w:val="both"/>
        <w:rPr>
          <w:rFonts w:asciiTheme="minorHAnsi" w:hAnsiTheme="minorHAnsi" w:cstheme="minorHAnsi"/>
          <w:color w:val="FF0000"/>
          <w:lang w:val="pt-BR"/>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f"/>
        <w:spacing w:line="276" w:lineRule="auto"/>
        <w:jc w:val="both"/>
        <w:rPr>
          <w:rFonts w:asciiTheme="minorHAnsi" w:hAnsiTheme="minorHAnsi" w:cstheme="minorHAnsi"/>
        </w:rPr>
      </w:pPr>
    </w:p>
    <w:p w14:paraId="0689343D" w14:textId="1AA8413C"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w:t>
      </w:r>
    </w:p>
    <w:p w14:paraId="58A5B8DD"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f"/>
        <w:spacing w:line="276" w:lineRule="auto"/>
        <w:jc w:val="both"/>
        <w:rPr>
          <w:rFonts w:asciiTheme="minorHAnsi" w:hAnsiTheme="minorHAnsi" w:cstheme="minorHAnsi"/>
        </w:rPr>
      </w:pPr>
    </w:p>
    <w:p w14:paraId="3DF4BA0B" w14:textId="6C711CFD" w:rsidR="00653C39" w:rsidRPr="00C018D3" w:rsidRDefault="00653C39" w:rsidP="00924632">
      <w:pPr>
        <w:pStyle w:val="Listparagraf"/>
        <w:numPr>
          <w:ilvl w:val="0"/>
          <w:numId w:val="10"/>
        </w:numPr>
        <w:spacing w:line="276" w:lineRule="auto"/>
        <w:jc w:val="both"/>
        <w:rPr>
          <w:rFonts w:asciiTheme="minorHAnsi" w:hAnsiTheme="minorHAnsi" w:cstheme="minorHAnsi"/>
        </w:rPr>
      </w:pPr>
      <w:r w:rsidRPr="00C018D3">
        <w:rPr>
          <w:rFonts w:asciiTheme="minorHAnsi" w:hAnsiTheme="minorHAnsi" w:cstheme="minorHAnsi"/>
          <w:color w:val="5B9BD5" w:themeColor="accent1"/>
        </w:rPr>
        <w:t>Reziliența la dezastre</w:t>
      </w:r>
      <w:r w:rsidR="00455C1D" w:rsidRPr="00C018D3">
        <w:rPr>
          <w:rFonts w:asciiTheme="minorHAnsi" w:hAnsiTheme="minorHAnsi" w:cstheme="minorHAnsi"/>
          <w:color w:val="5B9BD5" w:themeColor="accent1"/>
        </w:rPr>
        <w:t xml:space="preserve"> </w:t>
      </w:r>
      <w:r w:rsidR="00C018D3">
        <w:rPr>
          <w:rFonts w:asciiTheme="minorHAnsi" w:hAnsiTheme="minorHAnsi" w:cstheme="minorHAnsi"/>
        </w:rPr>
        <w:t>–</w:t>
      </w:r>
      <w:r w:rsidRPr="00C018D3">
        <w:rPr>
          <w:rFonts w:asciiTheme="minorHAnsi" w:hAnsiTheme="minorHAnsi" w:cstheme="minorHAnsi"/>
        </w:rPr>
        <w:t xml:space="preserve"> </w:t>
      </w:r>
      <w:r w:rsidR="00C018D3">
        <w:rPr>
          <w:rFonts w:asciiTheme="minorHAnsi" w:hAnsiTheme="minorHAnsi" w:cstheme="minorHAnsi"/>
        </w:rPr>
        <w:t>NU E CAZUL</w:t>
      </w:r>
      <w:r w:rsidR="0057083D" w:rsidRPr="00C018D3">
        <w:rPr>
          <w:rFonts w:asciiTheme="minorHAnsi" w:hAnsiTheme="minorHAnsi" w:cstheme="minorHAnsi"/>
        </w:rPr>
        <w:t>.</w:t>
      </w:r>
    </w:p>
    <w:p w14:paraId="439D28EA" w14:textId="77777777" w:rsidR="00555B87" w:rsidRDefault="00555B87" w:rsidP="00374CB8">
      <w:pPr>
        <w:pStyle w:val="Listparagraf"/>
        <w:spacing w:line="276" w:lineRule="auto"/>
        <w:jc w:val="both"/>
        <w:rPr>
          <w:rFonts w:asciiTheme="minorHAnsi" w:hAnsiTheme="minorHAnsi" w:cstheme="minorHAnsi"/>
        </w:rPr>
      </w:pPr>
    </w:p>
    <w:p w14:paraId="532ACCBB" w14:textId="46C47652" w:rsidR="00EA767A" w:rsidRDefault="00EA767A" w:rsidP="00C018D3">
      <w:pPr>
        <w:pStyle w:val="Listparagraf"/>
        <w:spacing w:line="276" w:lineRule="auto"/>
        <w:jc w:val="both"/>
        <w:rPr>
          <w:rFonts w:asciiTheme="minorHAnsi" w:hAnsiTheme="minorHAnsi" w:cstheme="minorHAnsi"/>
          <w:b/>
          <w:color w:val="5B9BD5" w:themeColor="accent1"/>
        </w:rPr>
      </w:pPr>
    </w:p>
    <w:p w14:paraId="3E376DBA" w14:textId="4C42A673"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r w:rsidR="00C018D3">
        <w:rPr>
          <w:rFonts w:asciiTheme="minorHAnsi" w:hAnsiTheme="minorHAnsi" w:cstheme="minorHAnsi"/>
          <w:b/>
          <w:color w:val="5B9BD5" w:themeColor="accent1"/>
        </w:rPr>
        <w:t xml:space="preserve"> – </w:t>
      </w:r>
      <w:r w:rsidR="00C018D3" w:rsidRPr="00C018D3">
        <w:rPr>
          <w:rFonts w:asciiTheme="minorHAnsi" w:hAnsiTheme="minorHAnsi" w:cstheme="minorHAnsi"/>
          <w:bCs/>
        </w:rPr>
        <w:t>nu e cazul</w:t>
      </w:r>
    </w:p>
    <w:p w14:paraId="6F79587A" w14:textId="512810FF" w:rsidR="00653C39" w:rsidRPr="002A2623" w:rsidRDefault="00653C39" w:rsidP="002E7B07">
      <w:pPr>
        <w:spacing w:line="276" w:lineRule="auto"/>
        <w:rPr>
          <w:rFonts w:asciiTheme="minorHAnsi" w:hAnsiTheme="minorHAnsi" w:cstheme="minorHAnsi"/>
          <w:b/>
          <w:color w:val="5B9BD5" w:themeColor="accent1"/>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362CED51">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2"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60CA2F73" w14:textId="77777777" w:rsidR="00C018D3" w:rsidRDefault="00C018D3" w:rsidP="002E7B07">
      <w:pPr>
        <w:spacing w:line="276" w:lineRule="auto"/>
        <w:rPr>
          <w:rFonts w:asciiTheme="minorHAnsi" w:hAnsiTheme="minorHAnsi" w:cstheme="minorHAnsi"/>
          <w:b/>
          <w:color w:val="5B9BD5" w:themeColor="accent1"/>
        </w:rPr>
      </w:pPr>
    </w:p>
    <w:p w14:paraId="5650B84F" w14:textId="77777777" w:rsidR="000154E9" w:rsidRDefault="000154E9"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lastRenderedPageBreak/>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2B99610D">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2FC4CA80">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5EDF18BC">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2C6537A8"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să fie corelate cu</w:t>
      </w:r>
      <w:r w:rsidR="00C018D3">
        <w:rPr>
          <w:rFonts w:asciiTheme="minorHAnsi" w:hAnsiTheme="minorHAnsi" w:cstheme="minorHAnsi"/>
        </w:rPr>
        <w:t xml:space="preserve"> anexele la cererea de finanțare</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11AAC1F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139599CB" w14:textId="59B0B8CA" w:rsidR="00A76522" w:rsidRPr="008F278D" w:rsidRDefault="00FF42B4" w:rsidP="008F278D">
      <w:p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xml:space="preserve">, </w:t>
      </w:r>
      <w:proofErr w:type="spellStart"/>
      <w:r w:rsidR="005E6273">
        <w:rPr>
          <w:rFonts w:asciiTheme="minorHAnsi" w:hAnsiTheme="minorHAnsi" w:cstheme="minorHAnsi"/>
        </w:rPr>
        <w:t>a</w:t>
      </w:r>
      <w:r w:rsidR="005E6273" w:rsidRPr="005E6273">
        <w:rPr>
          <w:rFonts w:asciiTheme="minorHAnsi" w:hAnsiTheme="minorHAnsi" w:cstheme="minorHAnsi"/>
        </w:rPr>
        <w:t>stfe</w:t>
      </w:r>
      <w:proofErr w:type="spellEnd"/>
      <w:r w:rsidR="008F278D">
        <w:rPr>
          <w:rFonts w:asciiTheme="minorHAnsi" w:hAnsiTheme="minorHAnsi" w:cstheme="minorHAnsi"/>
        </w:rPr>
        <w:t xml:space="preserve"> </w:t>
      </w:r>
      <w:r w:rsidR="002B4468" w:rsidRPr="008F278D">
        <w:rPr>
          <w:rFonts w:asciiTheme="minorHAnsi" w:hAnsiTheme="minorHAnsi" w:cstheme="minorHAnsi"/>
        </w:rPr>
        <w:t>se vor selecta indicatorii:</w:t>
      </w:r>
    </w:p>
    <w:p w14:paraId="7E008D4E"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02</w:t>
      </w:r>
      <w:r w:rsidRPr="001C1A34">
        <w:rPr>
          <w:rFonts w:asciiTheme="minorHAnsi" w:hAnsiTheme="minorHAnsi" w:cstheme="minorHAnsi"/>
        </w:rPr>
        <w:tab/>
        <w:t>Întreprinderi care beneficiază de sprijin prin granturi</w:t>
      </w:r>
    </w:p>
    <w:p w14:paraId="588899DA" w14:textId="2EE2D28B" w:rsidR="00C018D3" w:rsidRDefault="001C1A34" w:rsidP="00C018D3">
      <w:pPr>
        <w:pStyle w:val="Listparagraf"/>
        <w:ind w:left="2835" w:hanging="1395"/>
        <w:jc w:val="both"/>
        <w:rPr>
          <w:rFonts w:asciiTheme="minorHAnsi" w:hAnsiTheme="minorHAnsi" w:cstheme="minorHAnsi"/>
        </w:rPr>
      </w:pPr>
      <w:r w:rsidRPr="001C1A34">
        <w:rPr>
          <w:rFonts w:asciiTheme="minorHAnsi" w:hAnsiTheme="minorHAnsi" w:cstheme="minorHAnsi"/>
        </w:rPr>
        <w:t>RCO 0</w:t>
      </w:r>
      <w:r w:rsidR="00C018D3">
        <w:rPr>
          <w:rFonts w:asciiTheme="minorHAnsi" w:hAnsiTheme="minorHAnsi" w:cstheme="minorHAnsi"/>
        </w:rPr>
        <w:t>7</w:t>
      </w:r>
      <w:r w:rsidRPr="001C1A34">
        <w:rPr>
          <w:rFonts w:asciiTheme="minorHAnsi" w:hAnsiTheme="minorHAnsi" w:cstheme="minorHAnsi"/>
        </w:rPr>
        <w:tab/>
      </w:r>
      <w:r w:rsidR="00C018D3" w:rsidRPr="003D7DA8">
        <w:rPr>
          <w:rFonts w:asciiTheme="minorHAnsi" w:hAnsiTheme="minorHAnsi" w:cstheme="minorHAnsi"/>
          <w:bCs/>
          <w:noProof/>
        </w:rPr>
        <w:t>Organizaţii de cercetare care participă la proiecte de cercetare comune</w:t>
      </w:r>
      <w:r w:rsidR="00C018D3" w:rsidRPr="001C1A34">
        <w:rPr>
          <w:rFonts w:asciiTheme="minorHAnsi" w:hAnsiTheme="minorHAnsi" w:cstheme="minorHAnsi"/>
        </w:rPr>
        <w:t xml:space="preserve"> </w:t>
      </w:r>
    </w:p>
    <w:p w14:paraId="4EB3E90D" w14:textId="6C33220B" w:rsidR="00C018D3" w:rsidRDefault="00C018D3" w:rsidP="00C018D3">
      <w:pPr>
        <w:pStyle w:val="Listparagraf"/>
        <w:ind w:left="2835" w:hanging="1395"/>
        <w:jc w:val="both"/>
        <w:rPr>
          <w:rFonts w:asciiTheme="minorHAnsi" w:hAnsiTheme="minorHAnsi" w:cstheme="minorHAnsi"/>
        </w:rPr>
      </w:pPr>
      <w:r w:rsidRPr="001C1A34">
        <w:rPr>
          <w:rFonts w:asciiTheme="minorHAnsi" w:hAnsiTheme="minorHAnsi" w:cstheme="minorHAnsi"/>
        </w:rPr>
        <w:t xml:space="preserve">RCO </w:t>
      </w:r>
      <w:r>
        <w:rPr>
          <w:rFonts w:asciiTheme="minorHAnsi" w:hAnsiTheme="minorHAnsi" w:cstheme="minorHAnsi"/>
        </w:rPr>
        <w:t xml:space="preserve">10             </w:t>
      </w:r>
      <w:r w:rsidRPr="003D7DA8">
        <w:rPr>
          <w:rFonts w:asciiTheme="minorHAnsi" w:hAnsiTheme="minorHAnsi" w:cstheme="minorHAnsi"/>
          <w:bCs/>
          <w:noProof/>
        </w:rPr>
        <w:t>Întreprinderi care cooperează cu organizaţii de cercetare</w:t>
      </w:r>
    </w:p>
    <w:p w14:paraId="46D68376" w14:textId="7C6F6528" w:rsidR="003D74D9" w:rsidRPr="000A0879"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101</w:t>
      </w:r>
      <w:r w:rsidRPr="001C1A34">
        <w:rPr>
          <w:rFonts w:asciiTheme="minorHAnsi" w:hAnsiTheme="minorHAnsi" w:cstheme="minorHAnsi"/>
        </w:rPr>
        <w:tab/>
        <w:t>Întreprinderi care investesc în competențe pentru specializare inteligentă, pentru tranziție industrială și pentru antreprenoriat</w:t>
      </w:r>
    </w:p>
    <w:p w14:paraId="1F55A901" w14:textId="0A838F47"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FC073D8" w14:textId="135BE5D0" w:rsidR="00BB2463"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02: a</w:t>
      </w:r>
      <w:r w:rsidR="00846BE8" w:rsidRPr="00FF6239">
        <w:rPr>
          <w:rFonts w:asciiTheme="minorHAnsi" w:hAnsiTheme="minorHAnsi" w:cstheme="minorHAnsi"/>
        </w:rPr>
        <w:t xml:space="preserve">cesta </w:t>
      </w:r>
      <w:r w:rsidR="004538C4" w:rsidRPr="00FF6239">
        <w:rPr>
          <w:rFonts w:asciiTheme="minorHAnsi" w:hAnsiTheme="minorHAnsi" w:cstheme="minorHAnsi"/>
        </w:rPr>
        <w:t xml:space="preserve">va fi completat cu valoarea țintă </w:t>
      </w:r>
      <w:r w:rsidR="00CF40BD">
        <w:rPr>
          <w:rFonts w:asciiTheme="minorHAnsi" w:hAnsiTheme="minorHAnsi" w:cstheme="minorHAnsi"/>
        </w:rPr>
        <w:t xml:space="preserve">unitară </w:t>
      </w:r>
      <w:r w:rsidR="00CF40BD" w:rsidRPr="00CF40BD">
        <w:rPr>
          <w:rFonts w:asciiTheme="minorHAnsi" w:hAnsiTheme="minorHAnsi" w:cstheme="minorHAnsi"/>
        </w:rPr>
        <w:t>mai mare sau egală cu 1</w:t>
      </w:r>
      <w:r w:rsidR="004538C4" w:rsidRPr="00FF6239">
        <w:rPr>
          <w:rFonts w:asciiTheme="minorHAnsi" w:hAnsiTheme="minorHAnsi" w:cstheme="minorHAnsi"/>
        </w:rPr>
        <w:t>.</w:t>
      </w:r>
      <w:r w:rsidR="002F6E3B">
        <w:rPr>
          <w:rFonts w:asciiTheme="minorHAnsi" w:hAnsiTheme="minorHAnsi" w:cstheme="minorHAnsi"/>
        </w:rPr>
        <w:t xml:space="preserve"> </w:t>
      </w:r>
    </w:p>
    <w:p w14:paraId="0D9E507E" w14:textId="067E9617" w:rsidR="00BB2463" w:rsidRDefault="00FB74A9" w:rsidP="00FB74A9">
      <w:pPr>
        <w:pStyle w:val="Listparagraf"/>
        <w:numPr>
          <w:ilvl w:val="1"/>
          <w:numId w:val="24"/>
        </w:numPr>
        <w:spacing w:line="276" w:lineRule="auto"/>
        <w:jc w:val="both"/>
        <w:rPr>
          <w:rFonts w:asciiTheme="minorHAnsi" w:hAnsiTheme="minorHAnsi" w:cstheme="minorHAnsi"/>
        </w:rPr>
      </w:pPr>
      <w:r w:rsidRPr="00FB74A9">
        <w:rPr>
          <w:rFonts w:asciiTheme="minorHAnsi" w:hAnsiTheme="minorHAnsi" w:cstheme="minorHAnsi"/>
        </w:rPr>
        <w:t>pentru indicatorul RCO 0</w:t>
      </w:r>
      <w:r w:rsidR="00BB4541">
        <w:rPr>
          <w:rFonts w:asciiTheme="minorHAnsi" w:hAnsiTheme="minorHAnsi" w:cstheme="minorHAnsi"/>
        </w:rPr>
        <w:t>7</w:t>
      </w:r>
      <w:r w:rsidRPr="00FB74A9">
        <w:rPr>
          <w:rFonts w:asciiTheme="minorHAnsi" w:hAnsiTheme="minorHAnsi" w:cstheme="minorHAnsi"/>
        </w:rPr>
        <w:t xml:space="preserve">: acesta va fi completat cu valoarea țintă unitară </w:t>
      </w:r>
      <w:r w:rsidR="00BB4541" w:rsidRPr="00CF40BD">
        <w:rPr>
          <w:rFonts w:asciiTheme="minorHAnsi" w:hAnsiTheme="minorHAnsi" w:cstheme="minorHAnsi"/>
        </w:rPr>
        <w:t xml:space="preserve">mai mare </w:t>
      </w:r>
      <w:r w:rsidRPr="00FB74A9">
        <w:rPr>
          <w:rFonts w:asciiTheme="minorHAnsi" w:hAnsiTheme="minorHAnsi" w:cstheme="minorHAnsi"/>
        </w:rPr>
        <w:t xml:space="preserve">sau egală cu </w:t>
      </w:r>
      <w:r w:rsidR="00BB4541">
        <w:rPr>
          <w:rFonts w:asciiTheme="minorHAnsi" w:hAnsiTheme="minorHAnsi" w:cstheme="minorHAnsi"/>
        </w:rPr>
        <w:t>0</w:t>
      </w:r>
      <w:r w:rsidRPr="00FB74A9">
        <w:rPr>
          <w:rFonts w:asciiTheme="minorHAnsi" w:hAnsiTheme="minorHAnsi" w:cstheme="minorHAnsi"/>
        </w:rPr>
        <w:t>.</w:t>
      </w:r>
    </w:p>
    <w:p w14:paraId="49D410B3" w14:textId="6AADCA6D" w:rsidR="00FF42B4" w:rsidRDefault="00FB74A9" w:rsidP="00FB74A9">
      <w:pPr>
        <w:pStyle w:val="Listparagraf"/>
        <w:numPr>
          <w:ilvl w:val="1"/>
          <w:numId w:val="24"/>
        </w:numPr>
        <w:spacing w:line="276" w:lineRule="auto"/>
        <w:jc w:val="both"/>
        <w:rPr>
          <w:rFonts w:asciiTheme="minorHAnsi" w:hAnsiTheme="minorHAnsi" w:cstheme="minorHAnsi"/>
        </w:rPr>
      </w:pPr>
      <w:r w:rsidRPr="00FB74A9">
        <w:rPr>
          <w:rFonts w:asciiTheme="minorHAnsi" w:hAnsiTheme="minorHAnsi" w:cstheme="minorHAnsi"/>
        </w:rPr>
        <w:t xml:space="preserve">pentru indicatorul RCO </w:t>
      </w:r>
      <w:r w:rsidR="00BB4541">
        <w:rPr>
          <w:rFonts w:asciiTheme="minorHAnsi" w:hAnsiTheme="minorHAnsi" w:cstheme="minorHAnsi"/>
        </w:rPr>
        <w:t>10</w:t>
      </w:r>
      <w:r w:rsidRPr="00FB74A9">
        <w:rPr>
          <w:rFonts w:asciiTheme="minorHAnsi" w:hAnsiTheme="minorHAnsi" w:cstheme="minorHAnsi"/>
        </w:rPr>
        <w:t xml:space="preserve">: acesta va fi completat cu valoarea țintă unitară mai mare sau egală cu </w:t>
      </w:r>
      <w:r w:rsidR="00BB4541">
        <w:rPr>
          <w:rFonts w:asciiTheme="minorHAnsi" w:hAnsiTheme="minorHAnsi" w:cstheme="minorHAnsi"/>
        </w:rPr>
        <w:t>1</w:t>
      </w:r>
      <w:r w:rsidRPr="00FB74A9">
        <w:rPr>
          <w:rFonts w:asciiTheme="minorHAnsi" w:hAnsiTheme="minorHAnsi" w:cstheme="minorHAnsi"/>
        </w:rPr>
        <w:t>.</w:t>
      </w:r>
    </w:p>
    <w:p w14:paraId="14C76461" w14:textId="0908FAAE" w:rsidR="00FB74A9" w:rsidRPr="00FF6239"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101</w:t>
      </w:r>
      <w:r w:rsidRPr="00FB74A9">
        <w:rPr>
          <w:rFonts w:asciiTheme="minorHAnsi" w:hAnsiTheme="minorHAnsi" w:cstheme="minorHAnsi"/>
        </w:rPr>
        <w:t>: acesta va fi completat cu valoarea țintă unitară mai mare sau egală cu 1.</w:t>
      </w:r>
    </w:p>
    <w:p w14:paraId="6E0EB156" w14:textId="78C80887"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17D79EF4" w14:textId="085DCAF3" w:rsidR="00455790" w:rsidRPr="002A2623" w:rsidRDefault="004D5BA9" w:rsidP="009D1210">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B74A9">
        <w:rPr>
          <w:rFonts w:asciiTheme="minorHAnsi" w:hAnsiTheme="minorHAnsi" w:cstheme="minorHAnsi"/>
        </w:rPr>
        <w:t xml:space="preserve"> </w:t>
      </w:r>
      <w:r w:rsidR="00455790" w:rsidRPr="005E6273">
        <w:rPr>
          <w:rFonts w:asciiTheme="minorHAnsi" w:hAnsiTheme="minorHAnsi" w:cstheme="minorHAnsi"/>
        </w:rPr>
        <w:t>se vor selecta indicatorii:</w:t>
      </w:r>
    </w:p>
    <w:p w14:paraId="1EBF5477" w14:textId="51B97CB4" w:rsidR="001C1A34" w:rsidRPr="001C1A34" w:rsidRDefault="001C1A34" w:rsidP="001C1A34">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lastRenderedPageBreak/>
        <w:t>RCR 03</w:t>
      </w:r>
      <w:r>
        <w:rPr>
          <w:rFonts w:asciiTheme="minorHAnsi" w:hAnsiTheme="minorHAnsi" w:cstheme="minorHAnsi"/>
        </w:rPr>
        <w:t xml:space="preserve">- </w:t>
      </w:r>
      <w:r w:rsidRPr="001C1A34">
        <w:rPr>
          <w:rFonts w:asciiTheme="minorHAnsi" w:hAnsiTheme="minorHAnsi" w:cstheme="minorHAnsi"/>
        </w:rPr>
        <w:t xml:space="preserve">Întreprinderi mici și mijlocii (IMM-uri) care introduc </w:t>
      </w:r>
      <w:proofErr w:type="spellStart"/>
      <w:r w:rsidRPr="001C1A34">
        <w:rPr>
          <w:rFonts w:asciiTheme="minorHAnsi" w:hAnsiTheme="minorHAnsi" w:cstheme="minorHAnsi"/>
        </w:rPr>
        <w:t>inovaţii</w:t>
      </w:r>
      <w:proofErr w:type="spellEnd"/>
      <w:r w:rsidRPr="001C1A34">
        <w:rPr>
          <w:rFonts w:asciiTheme="minorHAnsi" w:hAnsiTheme="minorHAnsi" w:cstheme="minorHAnsi"/>
        </w:rPr>
        <w:t xml:space="preserve"> în materie de produse sau procese</w:t>
      </w:r>
    </w:p>
    <w:p w14:paraId="7F96F0E9" w14:textId="77777777" w:rsidR="00BB4541" w:rsidRDefault="001C1A34" w:rsidP="00866F67">
      <w:pPr>
        <w:pStyle w:val="Listparagraf"/>
        <w:numPr>
          <w:ilvl w:val="1"/>
          <w:numId w:val="24"/>
        </w:numPr>
        <w:spacing w:line="276" w:lineRule="auto"/>
        <w:jc w:val="both"/>
        <w:rPr>
          <w:rFonts w:asciiTheme="minorHAnsi" w:hAnsiTheme="minorHAnsi" w:cstheme="minorHAnsi"/>
        </w:rPr>
      </w:pPr>
      <w:r w:rsidRPr="00BB4541">
        <w:rPr>
          <w:rFonts w:asciiTheme="minorHAnsi" w:hAnsiTheme="minorHAnsi" w:cstheme="minorHAnsi"/>
        </w:rPr>
        <w:t>RCR 0</w:t>
      </w:r>
      <w:r w:rsidR="00BB4541" w:rsidRPr="00BB4541">
        <w:rPr>
          <w:rFonts w:asciiTheme="minorHAnsi" w:hAnsiTheme="minorHAnsi" w:cstheme="minorHAnsi"/>
        </w:rPr>
        <w:t>4</w:t>
      </w:r>
      <w:r w:rsidRPr="00BB4541">
        <w:rPr>
          <w:rFonts w:asciiTheme="minorHAnsi" w:hAnsiTheme="minorHAnsi" w:cstheme="minorHAnsi"/>
        </w:rPr>
        <w:t xml:space="preserve">- </w:t>
      </w:r>
      <w:r w:rsidR="00BB4541" w:rsidRPr="003D7DA8">
        <w:rPr>
          <w:rFonts w:asciiTheme="minorHAnsi" w:hAnsiTheme="minorHAnsi" w:cstheme="minorHAnsi"/>
        </w:rPr>
        <w:t>IMM-uri care introduc inovații în materie de comercializare sau organizare**</w:t>
      </w:r>
    </w:p>
    <w:p w14:paraId="36CC5690" w14:textId="77777777" w:rsidR="00BB4541" w:rsidRDefault="00BB4541" w:rsidP="00866F67">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RCR 08 -</w:t>
      </w:r>
      <w:r w:rsidRPr="00BB4541">
        <w:rPr>
          <w:rFonts w:asciiTheme="minorHAnsi" w:hAnsiTheme="minorHAnsi" w:cstheme="minorHAnsi"/>
        </w:rPr>
        <w:t xml:space="preserve"> </w:t>
      </w:r>
      <w:r w:rsidRPr="003D7DA8">
        <w:rPr>
          <w:rFonts w:asciiTheme="minorHAnsi" w:hAnsiTheme="minorHAnsi" w:cstheme="minorHAnsi"/>
        </w:rPr>
        <w:t>Publicații ale proiectelor care beneficiază de sprijin***</w:t>
      </w:r>
    </w:p>
    <w:p w14:paraId="6DF0F9F1" w14:textId="3D09AA05" w:rsidR="00225859" w:rsidRPr="00BB4541" w:rsidRDefault="001C1A34" w:rsidP="00866F67">
      <w:pPr>
        <w:pStyle w:val="Listparagraf"/>
        <w:numPr>
          <w:ilvl w:val="1"/>
          <w:numId w:val="24"/>
        </w:numPr>
        <w:spacing w:line="276" w:lineRule="auto"/>
        <w:jc w:val="both"/>
        <w:rPr>
          <w:rFonts w:asciiTheme="minorHAnsi" w:hAnsiTheme="minorHAnsi" w:cstheme="minorHAnsi"/>
        </w:rPr>
      </w:pPr>
      <w:r w:rsidRPr="00BB4541">
        <w:rPr>
          <w:rFonts w:asciiTheme="minorHAnsi" w:hAnsiTheme="minorHAnsi" w:cstheme="minorHAnsi"/>
        </w:rPr>
        <w:t xml:space="preserve">RCR 98 – </w:t>
      </w:r>
      <w:proofErr w:type="spellStart"/>
      <w:r w:rsidRPr="00BB4541">
        <w:rPr>
          <w:rFonts w:asciiTheme="minorHAnsi" w:hAnsiTheme="minorHAnsi" w:cstheme="minorHAnsi"/>
        </w:rPr>
        <w:t>Angajaţi</w:t>
      </w:r>
      <w:proofErr w:type="spellEnd"/>
      <w:r w:rsidRPr="00BB4541">
        <w:rPr>
          <w:rFonts w:asciiTheme="minorHAnsi" w:hAnsiTheme="minorHAnsi" w:cstheme="minorHAnsi"/>
        </w:rPr>
        <w:t xml:space="preserve"> din IMM-uri care finalizează programe de formare a </w:t>
      </w:r>
      <w:proofErr w:type="spellStart"/>
      <w:r w:rsidRPr="00BB4541">
        <w:rPr>
          <w:rFonts w:asciiTheme="minorHAnsi" w:hAnsiTheme="minorHAnsi" w:cstheme="minorHAnsi"/>
        </w:rPr>
        <w:t>competenţelor</w:t>
      </w:r>
      <w:proofErr w:type="spellEnd"/>
      <w:r w:rsidRPr="00BB4541">
        <w:rPr>
          <w:rFonts w:asciiTheme="minorHAnsi" w:hAnsiTheme="minorHAnsi" w:cstheme="minorHAnsi"/>
        </w:rPr>
        <w:t xml:space="preserve"> pentru specializare inteligentă, pentru </w:t>
      </w:r>
      <w:proofErr w:type="spellStart"/>
      <w:r w:rsidRPr="00BB4541">
        <w:rPr>
          <w:rFonts w:asciiTheme="minorHAnsi" w:hAnsiTheme="minorHAnsi" w:cstheme="minorHAnsi"/>
        </w:rPr>
        <w:t>tranziţie</w:t>
      </w:r>
      <w:proofErr w:type="spellEnd"/>
      <w:r w:rsidRPr="00BB4541">
        <w:rPr>
          <w:rFonts w:asciiTheme="minorHAnsi" w:hAnsiTheme="minorHAnsi" w:cstheme="minorHAnsi"/>
        </w:rPr>
        <w:t xml:space="preserve"> industrială și antreprenoriat (pe tip de </w:t>
      </w:r>
      <w:proofErr w:type="spellStart"/>
      <w:r w:rsidRPr="00BB4541">
        <w:rPr>
          <w:rFonts w:asciiTheme="minorHAnsi" w:hAnsiTheme="minorHAnsi" w:cstheme="minorHAnsi"/>
        </w:rPr>
        <w:t>competenţe</w:t>
      </w:r>
      <w:proofErr w:type="spellEnd"/>
      <w:r w:rsidRPr="00BB4541">
        <w:rPr>
          <w:rFonts w:asciiTheme="minorHAnsi" w:hAnsiTheme="minorHAnsi" w:cstheme="minorHAnsi"/>
        </w:rPr>
        <w:t>: tehnice, de management, de antreprenoriat, ecologice, altele)</w:t>
      </w:r>
    </w:p>
    <w:p w14:paraId="126BCB39" w14:textId="77777777" w:rsidR="001C1A34" w:rsidRDefault="001C1A34" w:rsidP="00156B41">
      <w:pPr>
        <w:pStyle w:val="Listparagraf"/>
        <w:ind w:left="1440"/>
        <w:jc w:val="both"/>
        <w:rPr>
          <w:rFonts w:asciiTheme="minorHAnsi" w:hAnsiTheme="minorHAnsi" w:cstheme="minorHAnsi"/>
        </w:rPr>
      </w:pPr>
    </w:p>
    <w:p w14:paraId="194A2835" w14:textId="77777777" w:rsidR="001C1A34" w:rsidRPr="002A2623" w:rsidRDefault="001C1A34" w:rsidP="00156B41">
      <w:pPr>
        <w:pStyle w:val="Listparagraf"/>
        <w:ind w:left="1440"/>
        <w:jc w:val="both"/>
        <w:rPr>
          <w:rFonts w:asciiTheme="minorHAnsi" w:hAnsiTheme="minorHAnsi" w:cstheme="minorHAnsi"/>
        </w:rPr>
      </w:pPr>
    </w:p>
    <w:p w14:paraId="289FFE4F" w14:textId="1432A6F2"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6587327E" w:rsidR="0074405B"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RCR 0</w:t>
      </w:r>
      <w:r w:rsidR="001C1A34">
        <w:rPr>
          <w:rFonts w:asciiTheme="minorHAnsi" w:hAnsiTheme="minorHAnsi" w:cstheme="minorHAnsi"/>
        </w:rPr>
        <w:t>3</w:t>
      </w:r>
      <w:r w:rsidRPr="00E32DB2">
        <w:rPr>
          <w:rFonts w:asciiTheme="minorHAnsi" w:hAnsiTheme="minorHAnsi" w:cstheme="minorHAnsi"/>
        </w:rPr>
        <w:t xml:space="preserve"> </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FB74A9">
        <w:rPr>
          <w:rFonts w:asciiTheme="minorHAnsi" w:hAnsiTheme="minorHAnsi" w:cstheme="minorHAnsi"/>
        </w:rPr>
        <w:t>0</w:t>
      </w:r>
      <w:r w:rsidR="00A72E76">
        <w:rPr>
          <w:rFonts w:asciiTheme="minorHAnsi" w:hAnsiTheme="minorHAnsi" w:cstheme="minorHAnsi"/>
        </w:rPr>
        <w:t>.</w:t>
      </w:r>
      <w:r w:rsidR="00300639" w:rsidRPr="00E32DB2">
        <w:rPr>
          <w:rFonts w:asciiTheme="minorHAnsi" w:hAnsiTheme="minorHAnsi" w:cstheme="minorHAnsi"/>
        </w:rPr>
        <w:t xml:space="preserve"> </w:t>
      </w:r>
    </w:p>
    <w:p w14:paraId="5DA50F8B" w14:textId="7223A235" w:rsidR="00AE467F"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F22564" w:rsidRPr="00E32DB2">
        <w:rPr>
          <w:rFonts w:asciiTheme="minorHAnsi" w:hAnsiTheme="minorHAnsi" w:cstheme="minorHAnsi"/>
        </w:rPr>
        <w:t>0</w:t>
      </w:r>
      <w:r w:rsidR="001C1A34">
        <w:rPr>
          <w:rFonts w:asciiTheme="minorHAnsi" w:hAnsiTheme="minorHAnsi" w:cstheme="minorHAnsi"/>
        </w:rPr>
        <w:t>5</w:t>
      </w:r>
      <w:r w:rsidR="00DD647B" w:rsidRPr="00E32DB2">
        <w:rPr>
          <w:rFonts w:asciiTheme="minorHAnsi" w:hAnsiTheme="minorHAnsi" w:cstheme="minorHAnsi"/>
        </w:rPr>
        <w:t xml:space="preserve"> </w:t>
      </w:r>
      <w:r w:rsidR="00CC2059" w:rsidRPr="00E32DB2">
        <w:rPr>
          <w:rFonts w:asciiTheme="minorHAnsi" w:hAnsiTheme="minorHAnsi" w:cstheme="minorHAnsi"/>
        </w:rPr>
        <w:t>–</w:t>
      </w:r>
      <w:r w:rsidR="00DD647B" w:rsidRPr="00E32DB2">
        <w:rPr>
          <w:rFonts w:asciiTheme="minorHAnsi" w:hAnsiTheme="minorHAnsi" w:cstheme="minorHAnsi"/>
        </w:rPr>
        <w:t xml:space="preserve"> </w:t>
      </w:r>
      <w:r w:rsidR="007A2F7C" w:rsidRPr="00E32DB2">
        <w:rPr>
          <w:rFonts w:asciiTheme="minorHAnsi" w:hAnsiTheme="minorHAnsi" w:cstheme="minorHAnsi"/>
        </w:rPr>
        <w:t xml:space="preserve">valoare unitară, mai mare sau egală cu </w:t>
      </w:r>
      <w:r w:rsidR="001C1A34">
        <w:rPr>
          <w:rFonts w:asciiTheme="minorHAnsi" w:hAnsiTheme="minorHAnsi" w:cstheme="minorHAnsi"/>
        </w:rPr>
        <w:t>0</w:t>
      </w:r>
      <w:r w:rsidR="00A72E76">
        <w:rPr>
          <w:rFonts w:asciiTheme="minorHAnsi" w:hAnsiTheme="minorHAnsi" w:cstheme="minorHAnsi"/>
        </w:rPr>
        <w:t>.</w:t>
      </w:r>
      <w:r w:rsidR="00CC2059" w:rsidRPr="00E32DB2">
        <w:rPr>
          <w:rFonts w:asciiTheme="minorHAnsi" w:hAnsiTheme="minorHAnsi" w:cstheme="minorHAnsi"/>
        </w:rPr>
        <w:t xml:space="preserve"> </w:t>
      </w:r>
    </w:p>
    <w:p w14:paraId="21CB936C" w14:textId="6BBE0FEA" w:rsidR="00486E39" w:rsidRPr="00E32DB2" w:rsidRDefault="00380EF3" w:rsidP="00A469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A72E76">
        <w:rPr>
          <w:rFonts w:asciiTheme="minorHAnsi" w:hAnsiTheme="minorHAnsi" w:cstheme="minorHAnsi"/>
        </w:rPr>
        <w:t>98</w:t>
      </w:r>
      <w:r w:rsidR="00CC2059" w:rsidRPr="00E32DB2">
        <w:rPr>
          <w:rFonts w:asciiTheme="minorHAnsi" w:hAnsiTheme="minorHAnsi" w:cstheme="minorHAnsi"/>
        </w:rPr>
        <w:t xml:space="preserve"> </w:t>
      </w:r>
      <w:r w:rsidR="000D4C89" w:rsidRPr="00E32DB2">
        <w:rPr>
          <w:rFonts w:asciiTheme="minorHAnsi" w:hAnsiTheme="minorHAnsi" w:cstheme="minorHAnsi"/>
        </w:rPr>
        <w:t>–</w:t>
      </w:r>
      <w:r w:rsidR="00CC2059" w:rsidRPr="00E32DB2">
        <w:rPr>
          <w:rFonts w:asciiTheme="minorHAnsi" w:hAnsiTheme="minorHAnsi" w:cstheme="minorHAnsi"/>
        </w:rPr>
        <w:t xml:space="preserve"> </w:t>
      </w:r>
      <w:r w:rsidR="00EE696C" w:rsidRPr="00E32DB2">
        <w:rPr>
          <w:rFonts w:asciiTheme="minorHAnsi" w:hAnsiTheme="minorHAnsi" w:cstheme="minorHAnsi"/>
        </w:rPr>
        <w:t xml:space="preserve">valoare unitară, mai mare sau egală cu </w:t>
      </w:r>
      <w:r w:rsidR="00A72E76">
        <w:rPr>
          <w:rFonts w:asciiTheme="minorHAnsi" w:hAnsiTheme="minorHAnsi" w:cstheme="minorHAnsi"/>
        </w:rPr>
        <w:t>0.</w:t>
      </w:r>
    </w:p>
    <w:p w14:paraId="6F2E9944" w14:textId="77777777" w:rsidR="001C1A34" w:rsidRDefault="001C1A34" w:rsidP="009A49B3">
      <w:pPr>
        <w:spacing w:line="276" w:lineRule="auto"/>
        <w:rPr>
          <w:rFonts w:asciiTheme="minorHAnsi" w:hAnsiTheme="minorHAnsi" w:cstheme="minorHAnsi"/>
        </w:rPr>
      </w:pPr>
    </w:p>
    <w:p w14:paraId="52EEB825" w14:textId="77777777" w:rsidR="00BB4541" w:rsidRPr="00BB4541" w:rsidRDefault="00BB4541" w:rsidP="00BB4541">
      <w:pPr>
        <w:spacing w:line="276" w:lineRule="auto"/>
        <w:rPr>
          <w:rFonts w:asciiTheme="minorHAnsi" w:hAnsiTheme="minorHAnsi" w:cstheme="minorHAnsi"/>
          <w:b/>
          <w:color w:val="5B9BD5" w:themeColor="accent1"/>
        </w:rPr>
      </w:pPr>
      <w:r w:rsidRPr="00BB4541">
        <w:rPr>
          <w:rFonts w:asciiTheme="minorHAnsi" w:hAnsiTheme="minorHAnsi" w:cstheme="minorHAnsi"/>
          <w:b/>
          <w:color w:val="5B9BD5" w:themeColor="accent1"/>
        </w:rPr>
        <w:t xml:space="preserve">Indicatori </w:t>
      </w:r>
      <w:r>
        <w:rPr>
          <w:rFonts w:asciiTheme="minorHAnsi" w:hAnsiTheme="minorHAnsi" w:cstheme="minorHAnsi"/>
          <w:b/>
          <w:color w:val="5B9BD5" w:themeColor="accent1"/>
        </w:rPr>
        <w:t>suplimentari</w:t>
      </w:r>
    </w:p>
    <w:p w14:paraId="2B1B466C" w14:textId="77777777" w:rsidR="00BB4541" w:rsidRDefault="00BB4541" w:rsidP="00BB4541">
      <w:pPr>
        <w:pStyle w:val="Listparagraf"/>
        <w:numPr>
          <w:ilvl w:val="1"/>
          <w:numId w:val="24"/>
        </w:numPr>
        <w:spacing w:line="276" w:lineRule="auto"/>
        <w:jc w:val="both"/>
        <w:rPr>
          <w:rFonts w:asciiTheme="minorHAnsi" w:hAnsiTheme="minorHAnsi" w:cstheme="minorHAnsi"/>
        </w:rPr>
      </w:pPr>
      <w:r w:rsidRPr="00BB4541">
        <w:rPr>
          <w:rFonts w:asciiTheme="minorHAnsi" w:hAnsiTheme="minorHAnsi" w:cstheme="minorHAnsi"/>
        </w:rPr>
        <w:t>CSR 1</w:t>
      </w:r>
      <w:r>
        <w:rPr>
          <w:rFonts w:asciiTheme="minorHAnsi" w:hAnsiTheme="minorHAnsi" w:cstheme="minorHAnsi"/>
        </w:rPr>
        <w:t xml:space="preserve">- </w:t>
      </w:r>
      <w:r w:rsidRPr="00BB4541">
        <w:rPr>
          <w:rFonts w:asciiTheme="minorHAnsi" w:hAnsiTheme="minorHAnsi" w:cstheme="minorHAnsi"/>
        </w:rPr>
        <w:t>Angajați din entități publice de cercetare care finalizează programe de formare a competențelor pentru specializare inteligentă, pentru tranziție industrială și antreprenoriat (pe tip de competențe: tehnice, de management, de antreprenoriat, ecologice, altele)</w:t>
      </w:r>
      <w:r>
        <w:rPr>
          <w:rFonts w:asciiTheme="minorHAnsi" w:hAnsiTheme="minorHAnsi" w:cstheme="minorHAnsi"/>
        </w:rPr>
        <w:t xml:space="preserve"> </w:t>
      </w:r>
      <w:r w:rsidRPr="00FB74A9">
        <w:rPr>
          <w:rFonts w:asciiTheme="minorHAnsi" w:hAnsiTheme="minorHAnsi" w:cstheme="minorHAnsi"/>
        </w:rPr>
        <w:t xml:space="preserve">: acesta va fi completat cu valoarea țintă unitară </w:t>
      </w:r>
      <w:r w:rsidRPr="00CF40BD">
        <w:rPr>
          <w:rFonts w:asciiTheme="minorHAnsi" w:hAnsiTheme="minorHAnsi" w:cstheme="minorHAnsi"/>
        </w:rPr>
        <w:t xml:space="preserve">mai mare </w:t>
      </w:r>
      <w:r w:rsidRPr="00FB74A9">
        <w:rPr>
          <w:rFonts w:asciiTheme="minorHAnsi" w:hAnsiTheme="minorHAnsi" w:cstheme="minorHAnsi"/>
        </w:rPr>
        <w:t xml:space="preserve">sau egală cu </w:t>
      </w:r>
      <w:r>
        <w:rPr>
          <w:rFonts w:asciiTheme="minorHAnsi" w:hAnsiTheme="minorHAnsi" w:cstheme="minorHAnsi"/>
        </w:rPr>
        <w:t>0</w:t>
      </w:r>
      <w:r w:rsidRPr="00FB74A9">
        <w:rPr>
          <w:rFonts w:asciiTheme="minorHAnsi" w:hAnsiTheme="minorHAnsi" w:cstheme="minorHAnsi"/>
        </w:rPr>
        <w:t>.</w:t>
      </w:r>
    </w:p>
    <w:p w14:paraId="39FCECFF" w14:textId="77777777" w:rsidR="001C1A34" w:rsidRPr="002A2623" w:rsidRDefault="001C1A3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r w:rsidRPr="001C1A34">
        <w:rPr>
          <w:rFonts w:asciiTheme="minorHAnsi" w:hAnsiTheme="minorHAnsi" w:cstheme="minorHAnsi"/>
          <w:lang w:val="pt-BR"/>
        </w:rPr>
        <w:t>Solicitantul are obligația de a completa valori pentru toți indicatorii de realizare și de rezultat prestabiliți ai programului.</w:t>
      </w:r>
      <w:r w:rsidR="00A042C9" w:rsidRPr="001C1A34">
        <w:rPr>
          <w:rFonts w:asciiTheme="minorHAnsi" w:hAnsiTheme="minorHAnsi" w:cstheme="minorHAnsi"/>
          <w:lang w:val="pt-BR"/>
        </w:rPr>
        <w:t xml:space="preserve"> De asemenea, solicitantul are obligația de a selecta și a asuma o valoare mai mare de 0 pentru cel puțin unul din indicatorii de rezultat (RCR)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33B3BEC8">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26B9746A">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2149C93A">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C560A22" wp14:editId="21B7BFE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7F9567B0">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52075D5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TVA-ul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lastRenderedPageBreak/>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1C79267" w14:textId="26F66642" w:rsidR="005E6398" w:rsidRPr="002A2623"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300BDC18">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6E32DB16">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0204A4D" wp14:editId="5A865334">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77777777" w:rsidR="002164F6" w:rsidRPr="001C1A34" w:rsidRDefault="002164F6" w:rsidP="002A2623">
      <w:pPr>
        <w:jc w:val="both"/>
        <w:rPr>
          <w:rFonts w:asciiTheme="minorHAnsi" w:hAnsiTheme="minorHAnsi" w:cstheme="minorHAnsi"/>
          <w:color w:val="333333"/>
          <w:lang w:val="pt-BR" w:eastAsia="ro-RO"/>
        </w:rPr>
      </w:pPr>
      <w:r w:rsidRPr="001C1A34">
        <w:rPr>
          <w:rFonts w:asciiTheme="minorHAnsi" w:hAnsiTheme="minorHAnsi" w:cstheme="minorHAnsi"/>
          <w:b/>
          <w:bCs/>
          <w:color w:val="333333"/>
          <w:lang w:val="pt-BR" w:eastAsia="ro-RO"/>
        </w:rPr>
        <w:t xml:space="preserve">Tip mecanism de aplicare teritorială – </w:t>
      </w:r>
      <w:r w:rsidRPr="001C1A34">
        <w:rPr>
          <w:rFonts w:asciiTheme="minorHAnsi" w:hAnsiTheme="minorHAnsi" w:cstheme="minorHAnsi"/>
          <w:color w:val="333333"/>
          <w:lang w:val="pt-BR" w:eastAsia="ro-RO"/>
        </w:rPr>
        <w:t xml:space="preserve">se selectează din nomenclator, în funcție de tipul solicitantului: </w:t>
      </w:r>
      <w:r w:rsidRPr="001C1A34">
        <w:rPr>
          <w:rFonts w:asciiTheme="minorHAnsi" w:hAnsiTheme="minorHAnsi" w:cstheme="minorHAnsi"/>
          <w:b/>
          <w:bCs/>
          <w:color w:val="333333"/>
          <w:lang w:val="pt-BR" w:eastAsia="ro-RO"/>
        </w:rPr>
        <w:t xml:space="preserve">  </w:t>
      </w:r>
      <w:r w:rsidRPr="001C1A34">
        <w:rPr>
          <w:rFonts w:asciiTheme="minorHAnsi" w:hAnsiTheme="minorHAnsi" w:cstheme="minorHAnsi"/>
          <w:color w:val="333333"/>
          <w:lang w:val="pt-BR" w:eastAsia="ro-RO"/>
        </w:rPr>
        <w:t xml:space="preserve">Alte abordări – Nicio orientare teritorială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1034F42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57631BF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1C1A34">
        <w:rPr>
          <w:rFonts w:asciiTheme="minorHAnsi" w:hAnsiTheme="minorHAnsi" w:cstheme="minorHAnsi"/>
          <w:color w:val="000000" w:themeColor="text1"/>
          <w:lang w:val="pt-BR"/>
        </w:rPr>
        <w:t>sectiunea.</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1"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1"/>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5A1449E1">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Strategii macroregionale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5148348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C1A34" w:rsidRDefault="00207F98" w:rsidP="00677E0B">
      <w:pPr>
        <w:spacing w:before="100" w:beforeAutospacing="1" w:after="100" w:afterAutospacing="1"/>
        <w:jc w:val="both"/>
        <w:rPr>
          <w:rFonts w:asciiTheme="minorHAnsi" w:hAnsiTheme="minorHAnsi" w:cstheme="minorHAnsi"/>
          <w:b/>
          <w:bCs/>
          <w:lang w:eastAsia="ro-RO"/>
        </w:rPr>
      </w:pPr>
      <w:r w:rsidRPr="001C1A34">
        <w:rPr>
          <w:rFonts w:asciiTheme="minorHAnsi" w:hAnsiTheme="minorHAnsi" w:cstheme="minorHAnsi"/>
          <w:b/>
          <w:bCs/>
          <w:lang w:eastAsia="ro-RO"/>
        </w:rPr>
        <w:t>Atenție! În cazul în care în grila ETF se precizează că punctajul este cumulativ, se va avea în vedere bifarea tuturor op</w:t>
      </w:r>
      <w:r w:rsidR="00677E0B" w:rsidRPr="001C1A34">
        <w:rPr>
          <w:rFonts w:asciiTheme="minorHAnsi" w:hAnsiTheme="minorHAnsi" w:cstheme="minorHAnsi"/>
          <w:b/>
          <w:bCs/>
          <w:lang w:eastAsia="ro-RO"/>
        </w:rPr>
        <w:t>țiunilor.</w:t>
      </w:r>
    </w:p>
    <w:p w14:paraId="1B2E3843" w14:textId="1B567666"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57C21403"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În cazul obținerii unui punctaj sub pragul de calitate proiectul va fi respins.</w:t>
      </w:r>
    </w:p>
    <w:p w14:paraId="4B8692A7" w14:textId="52069911" w:rsidR="0058485F" w:rsidRPr="001C1A34" w:rsidRDefault="0058485F" w:rsidP="00677E0B">
      <w:pPr>
        <w:spacing w:before="100" w:beforeAutospacing="1" w:after="100" w:afterAutospacing="1"/>
        <w:jc w:val="both"/>
        <w:rPr>
          <w:rFonts w:asciiTheme="minorHAnsi" w:hAnsiTheme="minorHAnsi" w:cstheme="minorHAnsi"/>
          <w:lang w:val="pt-B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lastRenderedPageBreak/>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5DBDB150">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3"/>
      <w:headerReference w:type="default" r:id="rId74"/>
      <w:footerReference w:type="even" r:id="rId75"/>
      <w:footerReference w:type="default" r:id="rId76"/>
      <w:headerReference w:type="first" r:id="rId77"/>
      <w:footerReference w:type="first" r:id="rId78"/>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FA77A" w14:textId="77777777" w:rsidR="00854F48" w:rsidRDefault="00854F48">
      <w:r>
        <w:separator/>
      </w:r>
    </w:p>
  </w:endnote>
  <w:endnote w:type="continuationSeparator" w:id="0">
    <w:p w14:paraId="7A6074BC" w14:textId="77777777" w:rsidR="00854F48" w:rsidRDefault="00854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49679" w14:textId="77777777" w:rsidR="00854F48" w:rsidRDefault="00854F48">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854F48" w14:paraId="0E9E4492" w14:textId="77777777">
      <w:trPr>
        <w:cantSplit/>
        <w:trHeight w:hRule="exact" w:val="340"/>
        <w:hidden/>
      </w:trPr>
      <w:tc>
        <w:tcPr>
          <w:tcW w:w="9210" w:type="dxa"/>
        </w:tcPr>
        <w:p w14:paraId="06192B49" w14:textId="77777777" w:rsidR="00854F48" w:rsidRDefault="00854F48">
          <w:pPr>
            <w:pStyle w:val="Subsol"/>
            <w:rPr>
              <w:vanish/>
              <w:sz w:val="20"/>
            </w:rPr>
          </w:pPr>
        </w:p>
      </w:tc>
    </w:tr>
  </w:tbl>
  <w:p w14:paraId="68B95F97" w14:textId="77777777" w:rsidR="00854F48" w:rsidRDefault="00854F48"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54F48" w:rsidRDefault="00854F48">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854F48" w:rsidRDefault="00854F48">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16595" w14:textId="77777777" w:rsidR="00854F48" w:rsidRDefault="00854F48">
      <w:r>
        <w:separator/>
      </w:r>
    </w:p>
  </w:footnote>
  <w:footnote w:type="continuationSeparator" w:id="0">
    <w:p w14:paraId="5AA216E7" w14:textId="77777777" w:rsidR="00854F48" w:rsidRDefault="00854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24B0A" w14:textId="5768B7C8" w:rsidR="00854F48" w:rsidRDefault="00497F36">
    <w:pPr>
      <w:pStyle w:val="Antet"/>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3594579" o:spid="_x0000_s2050" type="#_x0000_t136" style="position:absolute;margin-left:0;margin-top:0;width:583.65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6F79632A" w:rsidR="00854F48" w:rsidRPr="00851382" w:rsidRDefault="00497F36">
    <w:pPr>
      <w:pStyle w:val="Antet"/>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3594580" o:spid="_x0000_s2051" type="#_x0000_t136" style="position:absolute;margin-left:0;margin-top:0;width:583.65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54F48" w:rsidRDefault="00854F48" w:rsidP="00376CFE">
                            <w:pPr>
                              <w:spacing w:line="330" w:lineRule="auto"/>
                            </w:pPr>
                          </w:p>
                          <w:p w14:paraId="0EFDDB07" w14:textId="77777777" w:rsidR="00854F48" w:rsidRPr="00851382" w:rsidRDefault="00854F4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54F48" w:rsidRDefault="00854F48" w:rsidP="00376CFE">
                      <w:pPr>
                        <w:spacing w:line="330" w:lineRule="auto"/>
                      </w:pPr>
                    </w:p>
                    <w:p w14:paraId="0EFDDB07" w14:textId="77777777" w:rsidR="00854F48" w:rsidRPr="00851382" w:rsidRDefault="00854F4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854F48" w:rsidRPr="00851382">
      <w:rPr>
        <w:color w:val="999999"/>
        <w:sz w:val="20"/>
        <w:szCs w:val="20"/>
      </w:rPr>
      <w:t xml:space="preserve">Pagina </w:t>
    </w:r>
    <w:r w:rsidR="00854F48" w:rsidRPr="00851382">
      <w:rPr>
        <w:color w:val="999999"/>
        <w:sz w:val="20"/>
        <w:szCs w:val="20"/>
      </w:rPr>
      <w:fldChar w:fldCharType="begin"/>
    </w:r>
    <w:r w:rsidR="00854F48" w:rsidRPr="00851382">
      <w:rPr>
        <w:color w:val="999999"/>
        <w:sz w:val="20"/>
        <w:szCs w:val="20"/>
      </w:rPr>
      <w:instrText xml:space="preserve"> PAGE </w:instrText>
    </w:r>
    <w:r w:rsidR="00854F48" w:rsidRPr="00851382">
      <w:rPr>
        <w:color w:val="999999"/>
        <w:sz w:val="20"/>
        <w:szCs w:val="20"/>
      </w:rPr>
      <w:fldChar w:fldCharType="separate"/>
    </w:r>
    <w:r w:rsidR="00E311C2">
      <w:rPr>
        <w:noProof/>
        <w:color w:val="999999"/>
        <w:sz w:val="20"/>
        <w:szCs w:val="20"/>
      </w:rPr>
      <w:t>16</w:t>
    </w:r>
    <w:r w:rsidR="00854F48" w:rsidRPr="00851382">
      <w:rPr>
        <w:color w:val="999999"/>
        <w:sz w:val="20"/>
        <w:szCs w:val="20"/>
      </w:rPr>
      <w:fldChar w:fldCharType="end"/>
    </w:r>
    <w:r w:rsidR="00854F48" w:rsidRPr="00851382">
      <w:rPr>
        <w:color w:val="999999"/>
        <w:sz w:val="20"/>
        <w:szCs w:val="20"/>
      </w:rPr>
      <w:t xml:space="preserve"> din </w:t>
    </w:r>
    <w:r w:rsidR="00854F48" w:rsidRPr="00851382">
      <w:rPr>
        <w:color w:val="999999"/>
        <w:sz w:val="20"/>
        <w:szCs w:val="20"/>
      </w:rPr>
      <w:fldChar w:fldCharType="begin"/>
    </w:r>
    <w:r w:rsidR="00854F48" w:rsidRPr="00851382">
      <w:rPr>
        <w:color w:val="999999"/>
        <w:sz w:val="20"/>
        <w:szCs w:val="20"/>
      </w:rPr>
      <w:instrText xml:space="preserve"> NUMPAGES </w:instrText>
    </w:r>
    <w:r w:rsidR="00854F48" w:rsidRPr="00851382">
      <w:rPr>
        <w:color w:val="999999"/>
        <w:sz w:val="20"/>
        <w:szCs w:val="20"/>
      </w:rPr>
      <w:fldChar w:fldCharType="separate"/>
    </w:r>
    <w:r w:rsidR="00E311C2">
      <w:rPr>
        <w:noProof/>
        <w:color w:val="999999"/>
        <w:sz w:val="20"/>
        <w:szCs w:val="20"/>
      </w:rPr>
      <w:t>43</w:t>
    </w:r>
    <w:r w:rsidR="00854F48"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5B4D953C" w:rsidR="00854F48" w:rsidRDefault="00497F36">
    <w:pPr>
      <w:pStyle w:val="Antet"/>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93594578" o:spid="_x0000_s2049" type="#_x0000_t136" style="position:absolute;margin-left:0;margin-top:0;width:583.65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t xml:space="preserve">   </w:t>
    </w:r>
    <w:r w:rsidR="00854F4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FF64FC2"/>
    <w:multiLevelType w:val="hybridMultilevel"/>
    <w:tmpl w:val="2C7E2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7"/>
  </w:num>
  <w:num w:numId="2">
    <w:abstractNumId w:val="13"/>
  </w:num>
  <w:num w:numId="3">
    <w:abstractNumId w:val="28"/>
  </w:num>
  <w:num w:numId="4">
    <w:abstractNumId w:val="34"/>
  </w:num>
  <w:num w:numId="5">
    <w:abstractNumId w:val="7"/>
  </w:num>
  <w:num w:numId="6">
    <w:abstractNumId w:val="30"/>
  </w:num>
  <w:num w:numId="7">
    <w:abstractNumId w:val="11"/>
  </w:num>
  <w:num w:numId="8">
    <w:abstractNumId w:val="35"/>
  </w:num>
  <w:num w:numId="9">
    <w:abstractNumId w:val="16"/>
  </w:num>
  <w:num w:numId="10">
    <w:abstractNumId w:val="18"/>
  </w:num>
  <w:num w:numId="11">
    <w:abstractNumId w:val="6"/>
  </w:num>
  <w:num w:numId="12">
    <w:abstractNumId w:val="24"/>
  </w:num>
  <w:num w:numId="13">
    <w:abstractNumId w:val="10"/>
  </w:num>
  <w:num w:numId="14">
    <w:abstractNumId w:val="8"/>
  </w:num>
  <w:num w:numId="15">
    <w:abstractNumId w:val="2"/>
  </w:num>
  <w:num w:numId="16">
    <w:abstractNumId w:val="1"/>
  </w:num>
  <w:num w:numId="17">
    <w:abstractNumId w:val="33"/>
  </w:num>
  <w:num w:numId="18">
    <w:abstractNumId w:val="19"/>
  </w:num>
  <w:num w:numId="19">
    <w:abstractNumId w:val="20"/>
  </w:num>
  <w:num w:numId="20">
    <w:abstractNumId w:val="25"/>
  </w:num>
  <w:num w:numId="21">
    <w:abstractNumId w:val="23"/>
  </w:num>
  <w:num w:numId="22">
    <w:abstractNumId w:val="26"/>
  </w:num>
  <w:num w:numId="23">
    <w:abstractNumId w:val="14"/>
  </w:num>
  <w:num w:numId="24">
    <w:abstractNumId w:val="3"/>
  </w:num>
  <w:num w:numId="25">
    <w:abstractNumId w:val="22"/>
  </w:num>
  <w:num w:numId="26">
    <w:abstractNumId w:val="27"/>
  </w:num>
  <w:num w:numId="27">
    <w:abstractNumId w:val="29"/>
  </w:num>
  <w:num w:numId="28">
    <w:abstractNumId w:val="31"/>
  </w:num>
  <w:num w:numId="29">
    <w:abstractNumId w:val="36"/>
  </w:num>
  <w:num w:numId="30">
    <w:abstractNumId w:val="4"/>
  </w:num>
  <w:num w:numId="31">
    <w:abstractNumId w:val="5"/>
  </w:num>
  <w:num w:numId="32">
    <w:abstractNumId w:val="15"/>
  </w:num>
  <w:num w:numId="33">
    <w:abstractNumId w:val="21"/>
  </w:num>
  <w:num w:numId="34">
    <w:abstractNumId w:val="12"/>
  </w:num>
  <w:num w:numId="35">
    <w:abstractNumId w:val="32"/>
  </w:num>
  <w:num w:numId="36">
    <w:abstractNumId w:val="0"/>
  </w:num>
  <w:num w:numId="37">
    <w:abstractNumId w:val="18"/>
  </w:num>
  <w:num w:numId="38">
    <w:abstractNumId w:val="31"/>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5A3"/>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A34"/>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5636"/>
    <w:rsid w:val="002164A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0461"/>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16D6"/>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97F36"/>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13B85"/>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4F48"/>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6923"/>
    <w:rsid w:val="00A4780E"/>
    <w:rsid w:val="00A51BCE"/>
    <w:rsid w:val="00A60F5C"/>
    <w:rsid w:val="00A62381"/>
    <w:rsid w:val="00A65FC3"/>
    <w:rsid w:val="00A72422"/>
    <w:rsid w:val="00A72E76"/>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85BA9"/>
    <w:rsid w:val="00B91E30"/>
    <w:rsid w:val="00B92469"/>
    <w:rsid w:val="00BA2E5E"/>
    <w:rsid w:val="00BB2463"/>
    <w:rsid w:val="00BB2571"/>
    <w:rsid w:val="00BB3E16"/>
    <w:rsid w:val="00BB4541"/>
    <w:rsid w:val="00BB71FA"/>
    <w:rsid w:val="00BB746C"/>
    <w:rsid w:val="00BC0F99"/>
    <w:rsid w:val="00BC3E9E"/>
    <w:rsid w:val="00BD3175"/>
    <w:rsid w:val="00BD6351"/>
    <w:rsid w:val="00BE1998"/>
    <w:rsid w:val="00BE74EF"/>
    <w:rsid w:val="00BF2101"/>
    <w:rsid w:val="00BF6462"/>
    <w:rsid w:val="00C018D3"/>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A92"/>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2C5C"/>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Forth level,L"/>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header" Target="header3.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8.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image" Target="media/image40.emf"/><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0.jpeg"/><Relationship Id="rId1" Type="http://schemas.openxmlformats.org/officeDocument/2006/relationships/image" Target="media/image59.png"/><Relationship Id="rId6" Type="http://schemas.openxmlformats.org/officeDocument/2006/relationships/image" Target="media/image61.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0.jpeg"/><Relationship Id="rId1" Type="http://schemas.openxmlformats.org/officeDocument/2006/relationships/image" Target="media/image59.png"/><Relationship Id="rId6" Type="http://schemas.openxmlformats.org/officeDocument/2006/relationships/image" Target="media/image61.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4.png"/><Relationship Id="rId2" Type="http://schemas.openxmlformats.org/officeDocument/2006/relationships/image" Target="media/image63.png"/><Relationship Id="rId1" Type="http://schemas.openxmlformats.org/officeDocument/2006/relationships/image" Target="media/image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641A27-A8D5-40AB-A26B-F6B9C7F63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12</TotalTime>
  <Pages>41</Pages>
  <Words>5499</Words>
  <Characters>36451</Characters>
  <Application>Microsoft Office Word</Application>
  <DocSecurity>0</DocSecurity>
  <Lines>303</Lines>
  <Paragraphs>83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41867</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3</cp:revision>
  <cp:lastPrinted>2023-10-31T12:20:00Z</cp:lastPrinted>
  <dcterms:created xsi:type="dcterms:W3CDTF">2024-02-28T08:44:00Z</dcterms:created>
  <dcterms:modified xsi:type="dcterms:W3CDTF">2024-02-28T09:05:00Z</dcterms:modified>
</cp:coreProperties>
</file>